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754C97" w14:textId="77777777" w:rsidR="009326D1" w:rsidRPr="00812D4B" w:rsidRDefault="009326D1" w:rsidP="006B1E09"/>
    <w:p w14:paraId="720806F5" w14:textId="77777777" w:rsidR="009326D1" w:rsidRPr="00812D4B" w:rsidRDefault="009326D1" w:rsidP="006B1E09"/>
    <w:p w14:paraId="38FFD77F" w14:textId="77777777" w:rsidR="00A67568" w:rsidRPr="00812D4B" w:rsidRDefault="00A67568" w:rsidP="006B1E09"/>
    <w:p w14:paraId="49FAEB98" w14:textId="77777777" w:rsidR="00A67568" w:rsidRPr="00812D4B" w:rsidRDefault="00A67568" w:rsidP="006B1E09"/>
    <w:p w14:paraId="3A2CF27F" w14:textId="77777777" w:rsidR="009326D1" w:rsidRPr="00812D4B" w:rsidRDefault="006226AB" w:rsidP="006B1E09">
      <w:pPr>
        <w:jc w:val="center"/>
      </w:pPr>
      <w:r w:rsidRPr="00812D4B">
        <w:rPr>
          <w:noProof/>
        </w:rPr>
        <w:drawing>
          <wp:inline distT="0" distB="0" distL="0" distR="0" wp14:anchorId="17C54947" wp14:editId="0698F11A">
            <wp:extent cx="4037163" cy="1130561"/>
            <wp:effectExtent l="0" t="0" r="190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中国外运LOGO.png"/>
                    <pic:cNvPicPr/>
                  </pic:nvPicPr>
                  <pic:blipFill>
                    <a:blip r:embed="rId8">
                      <a:extLst>
                        <a:ext uri="{28A0092B-C50C-407E-A947-70E740481C1C}">
                          <a14:useLocalDpi xmlns:a14="http://schemas.microsoft.com/office/drawing/2010/main" val="0"/>
                        </a:ext>
                      </a:extLst>
                    </a:blip>
                    <a:stretch>
                      <a:fillRect/>
                    </a:stretch>
                  </pic:blipFill>
                  <pic:spPr>
                    <a:xfrm>
                      <a:off x="0" y="0"/>
                      <a:ext cx="4063247" cy="1137866"/>
                    </a:xfrm>
                    <a:prstGeom prst="rect">
                      <a:avLst/>
                    </a:prstGeom>
                  </pic:spPr>
                </pic:pic>
              </a:graphicData>
            </a:graphic>
          </wp:inline>
        </w:drawing>
      </w:r>
    </w:p>
    <w:p w14:paraId="695FC887" w14:textId="77777777" w:rsidR="009326D1" w:rsidRPr="00812D4B" w:rsidRDefault="009326D1" w:rsidP="006B1E09">
      <w:pPr>
        <w:snapToGrid w:val="0"/>
        <w:spacing w:line="480" w:lineRule="atLeast"/>
        <w:jc w:val="center"/>
        <w:rPr>
          <w:b/>
          <w:bCs/>
        </w:rPr>
      </w:pPr>
    </w:p>
    <w:p w14:paraId="1A9CCD72" w14:textId="77777777" w:rsidR="00A67568" w:rsidRPr="00812D4B" w:rsidRDefault="00A67568" w:rsidP="006B1E09">
      <w:pPr>
        <w:snapToGrid w:val="0"/>
        <w:spacing w:line="480" w:lineRule="atLeast"/>
        <w:jc w:val="center"/>
        <w:rPr>
          <w:b/>
          <w:bCs/>
        </w:rPr>
      </w:pPr>
    </w:p>
    <w:p w14:paraId="0C823F32" w14:textId="30DEE312" w:rsidR="009326D1" w:rsidRPr="00812D4B" w:rsidRDefault="00A51C7B" w:rsidP="006B1E09">
      <w:pPr>
        <w:snapToGrid w:val="0"/>
        <w:spacing w:line="360" w:lineRule="auto"/>
        <w:jc w:val="center"/>
        <w:rPr>
          <w:rFonts w:cs="宋体"/>
          <w:b/>
          <w:bCs/>
          <w:sz w:val="44"/>
          <w:szCs w:val="44"/>
        </w:rPr>
      </w:pPr>
      <w:r w:rsidRPr="00812D4B">
        <w:rPr>
          <w:rFonts w:cs="宋体" w:hint="eastAsia"/>
          <w:b/>
          <w:bCs/>
          <w:sz w:val="44"/>
          <w:szCs w:val="44"/>
        </w:rPr>
        <w:t>2</w:t>
      </w:r>
      <w:r w:rsidRPr="00812D4B">
        <w:rPr>
          <w:rFonts w:cs="宋体"/>
          <w:b/>
          <w:bCs/>
          <w:sz w:val="44"/>
          <w:szCs w:val="44"/>
        </w:rPr>
        <w:t>020</w:t>
      </w:r>
      <w:r w:rsidRPr="00812D4B">
        <w:rPr>
          <w:rFonts w:cs="宋体"/>
          <w:b/>
          <w:bCs/>
          <w:sz w:val="44"/>
          <w:szCs w:val="44"/>
        </w:rPr>
        <w:t>年第一次</w:t>
      </w:r>
      <w:r w:rsidRPr="00812D4B">
        <w:rPr>
          <w:rFonts w:cs="宋体"/>
          <w:b/>
          <w:bCs/>
          <w:sz w:val="44"/>
          <w:szCs w:val="44"/>
        </w:rPr>
        <w:t>A</w:t>
      </w:r>
      <w:r w:rsidRPr="00812D4B">
        <w:rPr>
          <w:rFonts w:cs="宋体"/>
          <w:b/>
          <w:bCs/>
          <w:sz w:val="44"/>
          <w:szCs w:val="44"/>
        </w:rPr>
        <w:t>股类别股东大会</w:t>
      </w:r>
      <w:r w:rsidRPr="00812D4B">
        <w:rPr>
          <w:rFonts w:cs="宋体" w:hint="eastAsia"/>
          <w:b/>
          <w:bCs/>
          <w:sz w:val="44"/>
          <w:szCs w:val="44"/>
        </w:rPr>
        <w:t>及</w:t>
      </w:r>
      <w:r w:rsidRPr="00812D4B">
        <w:rPr>
          <w:rFonts w:cs="宋体" w:hint="eastAsia"/>
          <w:b/>
          <w:bCs/>
          <w:sz w:val="44"/>
          <w:szCs w:val="44"/>
        </w:rPr>
        <w:t>2</w:t>
      </w:r>
      <w:r w:rsidRPr="00812D4B">
        <w:rPr>
          <w:rFonts w:cs="宋体"/>
          <w:b/>
          <w:bCs/>
          <w:sz w:val="44"/>
          <w:szCs w:val="44"/>
        </w:rPr>
        <w:t>020</w:t>
      </w:r>
      <w:r w:rsidRPr="00812D4B">
        <w:rPr>
          <w:rFonts w:cs="宋体"/>
          <w:b/>
          <w:bCs/>
          <w:sz w:val="44"/>
          <w:szCs w:val="44"/>
        </w:rPr>
        <w:t>年第一次</w:t>
      </w:r>
      <w:r w:rsidRPr="00812D4B">
        <w:rPr>
          <w:rFonts w:cs="宋体"/>
          <w:b/>
          <w:bCs/>
          <w:sz w:val="44"/>
          <w:szCs w:val="44"/>
        </w:rPr>
        <w:t>H</w:t>
      </w:r>
      <w:r w:rsidRPr="00812D4B">
        <w:rPr>
          <w:rFonts w:cs="宋体"/>
          <w:b/>
          <w:bCs/>
          <w:sz w:val="44"/>
          <w:szCs w:val="44"/>
        </w:rPr>
        <w:t>股类别股东大会</w:t>
      </w:r>
    </w:p>
    <w:p w14:paraId="7BBF1E27" w14:textId="77777777" w:rsidR="00A67568" w:rsidRPr="00812D4B" w:rsidRDefault="00A67568" w:rsidP="006B1E09">
      <w:pPr>
        <w:snapToGrid w:val="0"/>
        <w:spacing w:line="360" w:lineRule="auto"/>
        <w:jc w:val="center"/>
        <w:rPr>
          <w:b/>
          <w:bCs/>
          <w:sz w:val="40"/>
          <w:szCs w:val="44"/>
        </w:rPr>
      </w:pPr>
    </w:p>
    <w:p w14:paraId="6DF4B8D3" w14:textId="77777777" w:rsidR="009326D1" w:rsidRPr="00812D4B" w:rsidRDefault="009326D1" w:rsidP="006B1E09">
      <w:pPr>
        <w:snapToGrid w:val="0"/>
        <w:spacing w:line="360" w:lineRule="auto"/>
        <w:jc w:val="center"/>
        <w:rPr>
          <w:b/>
          <w:bCs/>
          <w:sz w:val="44"/>
          <w:szCs w:val="44"/>
        </w:rPr>
      </w:pPr>
      <w:r w:rsidRPr="00812D4B">
        <w:rPr>
          <w:rFonts w:cs="宋体" w:hint="eastAsia"/>
          <w:b/>
          <w:bCs/>
          <w:sz w:val="44"/>
          <w:szCs w:val="44"/>
        </w:rPr>
        <w:t>会议资料</w:t>
      </w:r>
    </w:p>
    <w:p w14:paraId="60635DD4" w14:textId="77777777" w:rsidR="009326D1" w:rsidRPr="00812D4B" w:rsidRDefault="009326D1" w:rsidP="006B1E09">
      <w:pPr>
        <w:snapToGrid w:val="0"/>
        <w:spacing w:line="480" w:lineRule="atLeast"/>
        <w:jc w:val="center"/>
        <w:rPr>
          <w:b/>
          <w:bCs/>
        </w:rPr>
      </w:pPr>
    </w:p>
    <w:p w14:paraId="5F136C80" w14:textId="77777777" w:rsidR="009326D1" w:rsidRPr="00812D4B" w:rsidRDefault="009326D1" w:rsidP="006B1E09">
      <w:pPr>
        <w:snapToGrid w:val="0"/>
        <w:spacing w:line="480" w:lineRule="atLeast"/>
        <w:jc w:val="center"/>
        <w:rPr>
          <w:b/>
          <w:bCs/>
        </w:rPr>
      </w:pPr>
    </w:p>
    <w:p w14:paraId="07364637" w14:textId="77777777" w:rsidR="009326D1" w:rsidRPr="00812D4B" w:rsidRDefault="009326D1" w:rsidP="006B1E09">
      <w:pPr>
        <w:snapToGrid w:val="0"/>
        <w:spacing w:line="480" w:lineRule="atLeast"/>
        <w:jc w:val="center"/>
        <w:rPr>
          <w:b/>
          <w:bCs/>
        </w:rPr>
      </w:pPr>
    </w:p>
    <w:p w14:paraId="48306C0B" w14:textId="77777777" w:rsidR="009326D1" w:rsidRPr="00812D4B" w:rsidRDefault="009326D1" w:rsidP="006B1E09">
      <w:pPr>
        <w:snapToGrid w:val="0"/>
        <w:spacing w:line="480" w:lineRule="atLeast"/>
        <w:jc w:val="center"/>
        <w:rPr>
          <w:b/>
          <w:bCs/>
        </w:rPr>
      </w:pPr>
    </w:p>
    <w:p w14:paraId="04ADC774" w14:textId="77777777" w:rsidR="009326D1" w:rsidRPr="00812D4B" w:rsidRDefault="009326D1" w:rsidP="006B1E09">
      <w:pPr>
        <w:snapToGrid w:val="0"/>
        <w:spacing w:line="480" w:lineRule="atLeast"/>
        <w:jc w:val="center"/>
        <w:rPr>
          <w:b/>
          <w:bCs/>
        </w:rPr>
      </w:pPr>
    </w:p>
    <w:p w14:paraId="19C95E5F" w14:textId="77777777" w:rsidR="009326D1" w:rsidRPr="00812D4B" w:rsidRDefault="009326D1" w:rsidP="006B1E09">
      <w:pPr>
        <w:snapToGrid w:val="0"/>
        <w:spacing w:line="480" w:lineRule="atLeast"/>
        <w:jc w:val="center"/>
        <w:rPr>
          <w:b/>
          <w:bCs/>
        </w:rPr>
      </w:pPr>
    </w:p>
    <w:p w14:paraId="5D3622F3" w14:textId="77777777" w:rsidR="009326D1" w:rsidRPr="00812D4B" w:rsidRDefault="009326D1" w:rsidP="006B1E09">
      <w:pPr>
        <w:snapToGrid w:val="0"/>
        <w:spacing w:line="480" w:lineRule="atLeast"/>
        <w:jc w:val="center"/>
        <w:rPr>
          <w:b/>
          <w:bCs/>
        </w:rPr>
      </w:pPr>
    </w:p>
    <w:p w14:paraId="00E7A636" w14:textId="77777777" w:rsidR="009326D1" w:rsidRPr="00812D4B" w:rsidRDefault="009326D1" w:rsidP="006B1E09">
      <w:pPr>
        <w:snapToGrid w:val="0"/>
        <w:spacing w:line="480" w:lineRule="atLeast"/>
        <w:jc w:val="center"/>
        <w:rPr>
          <w:b/>
          <w:bCs/>
        </w:rPr>
      </w:pPr>
    </w:p>
    <w:p w14:paraId="51E0289A" w14:textId="5B1B5F2F" w:rsidR="009326D1" w:rsidRPr="00812D4B" w:rsidRDefault="00DA57C4" w:rsidP="006B1E09">
      <w:pPr>
        <w:snapToGrid w:val="0"/>
        <w:spacing w:line="480" w:lineRule="atLeast"/>
        <w:jc w:val="center"/>
        <w:rPr>
          <w:b/>
          <w:bCs/>
          <w:sz w:val="36"/>
          <w:szCs w:val="36"/>
        </w:rPr>
      </w:pPr>
      <w:r w:rsidRPr="00812D4B">
        <w:rPr>
          <w:rFonts w:cs="宋体" w:hint="eastAsia"/>
          <w:b/>
          <w:bCs/>
          <w:sz w:val="36"/>
          <w:szCs w:val="36"/>
        </w:rPr>
        <w:t>二〇</w:t>
      </w:r>
      <w:r w:rsidR="00A51C7B" w:rsidRPr="00812D4B">
        <w:rPr>
          <w:rFonts w:cs="宋体" w:hint="eastAsia"/>
          <w:b/>
          <w:bCs/>
          <w:sz w:val="36"/>
          <w:szCs w:val="36"/>
        </w:rPr>
        <w:t>二〇</w:t>
      </w:r>
      <w:r w:rsidRPr="00812D4B">
        <w:rPr>
          <w:rFonts w:cs="宋体" w:hint="eastAsia"/>
          <w:b/>
          <w:bCs/>
          <w:sz w:val="36"/>
          <w:szCs w:val="36"/>
        </w:rPr>
        <w:t>年</w:t>
      </w:r>
      <w:r w:rsidR="0004524D" w:rsidRPr="006662A6">
        <w:rPr>
          <w:rFonts w:cs="宋体" w:hint="eastAsia"/>
          <w:b/>
          <w:bCs/>
          <w:sz w:val="36"/>
          <w:szCs w:val="36"/>
        </w:rPr>
        <w:t>六</w:t>
      </w:r>
      <w:r w:rsidRPr="006662A6">
        <w:rPr>
          <w:rFonts w:cs="宋体" w:hint="eastAsia"/>
          <w:b/>
          <w:bCs/>
          <w:sz w:val="36"/>
          <w:szCs w:val="36"/>
        </w:rPr>
        <w:t>月</w:t>
      </w:r>
      <w:r w:rsidR="0004524D" w:rsidRPr="006662A6">
        <w:rPr>
          <w:rFonts w:cs="宋体" w:hint="eastAsia"/>
          <w:b/>
          <w:bCs/>
          <w:sz w:val="36"/>
          <w:szCs w:val="36"/>
        </w:rPr>
        <w:t>一</w:t>
      </w:r>
      <w:r w:rsidRPr="00812D4B">
        <w:rPr>
          <w:rFonts w:cs="宋体" w:hint="eastAsia"/>
          <w:b/>
          <w:bCs/>
          <w:sz w:val="36"/>
          <w:szCs w:val="36"/>
        </w:rPr>
        <w:t>日</w:t>
      </w:r>
    </w:p>
    <w:p w14:paraId="6D26A38C" w14:textId="77777777" w:rsidR="009326D1" w:rsidRPr="00812D4B" w:rsidRDefault="009326D1" w:rsidP="006B1E09">
      <w:pPr>
        <w:snapToGrid w:val="0"/>
        <w:spacing w:line="480" w:lineRule="atLeast"/>
        <w:jc w:val="center"/>
        <w:rPr>
          <w:b/>
          <w:bCs/>
          <w:sz w:val="36"/>
          <w:szCs w:val="36"/>
        </w:rPr>
      </w:pPr>
    </w:p>
    <w:p w14:paraId="7FB89FE4" w14:textId="609A29C8" w:rsidR="00F03E2C" w:rsidRPr="00812D4B" w:rsidRDefault="00F03E2C">
      <w:pPr>
        <w:widowControl/>
        <w:jc w:val="left"/>
        <w:rPr>
          <w:b/>
          <w:bCs/>
          <w:sz w:val="36"/>
          <w:szCs w:val="36"/>
        </w:rPr>
      </w:pPr>
      <w:r w:rsidRPr="00812D4B">
        <w:rPr>
          <w:b/>
          <w:bCs/>
          <w:sz w:val="36"/>
          <w:szCs w:val="36"/>
        </w:rPr>
        <w:br w:type="page"/>
      </w:r>
    </w:p>
    <w:p w14:paraId="65DCD8F4" w14:textId="77777777" w:rsidR="009326D1" w:rsidRPr="00812D4B" w:rsidRDefault="009326D1" w:rsidP="001B05BE">
      <w:pPr>
        <w:snapToGrid w:val="0"/>
        <w:spacing w:line="480" w:lineRule="atLeast"/>
        <w:rPr>
          <w:b/>
          <w:bCs/>
          <w:sz w:val="36"/>
          <w:szCs w:val="36"/>
        </w:rPr>
      </w:pPr>
    </w:p>
    <w:p w14:paraId="647BF2E3" w14:textId="77777777" w:rsidR="00B34409" w:rsidRPr="00812D4B" w:rsidRDefault="00B34409" w:rsidP="001B05BE">
      <w:pPr>
        <w:snapToGrid w:val="0"/>
        <w:spacing w:line="480" w:lineRule="atLeast"/>
        <w:jc w:val="center"/>
        <w:rPr>
          <w:rFonts w:cs="宋体"/>
          <w:b/>
          <w:bCs/>
          <w:sz w:val="36"/>
          <w:szCs w:val="36"/>
        </w:rPr>
      </w:pPr>
    </w:p>
    <w:p w14:paraId="0221DE0A" w14:textId="77777777" w:rsidR="009326D1" w:rsidRPr="00812D4B" w:rsidRDefault="009326D1" w:rsidP="001B05BE">
      <w:pPr>
        <w:snapToGrid w:val="0"/>
        <w:spacing w:line="480" w:lineRule="atLeast"/>
        <w:jc w:val="center"/>
        <w:rPr>
          <w:b/>
          <w:bCs/>
          <w:sz w:val="36"/>
          <w:szCs w:val="36"/>
        </w:rPr>
      </w:pPr>
      <w:r w:rsidRPr="00812D4B">
        <w:rPr>
          <w:rFonts w:cs="宋体" w:hint="eastAsia"/>
          <w:b/>
          <w:bCs/>
          <w:sz w:val="36"/>
          <w:szCs w:val="36"/>
        </w:rPr>
        <w:t>目录</w:t>
      </w:r>
    </w:p>
    <w:p w14:paraId="62ADC009" w14:textId="77777777" w:rsidR="00D3607B" w:rsidRPr="00812D4B" w:rsidRDefault="00D3607B" w:rsidP="006662A6">
      <w:pPr>
        <w:pStyle w:val="10"/>
      </w:pPr>
    </w:p>
    <w:p w14:paraId="6E49EADE" w14:textId="1D72A01C" w:rsidR="004B53B4" w:rsidRDefault="009326D1">
      <w:pPr>
        <w:pStyle w:val="10"/>
        <w:rPr>
          <w:rFonts w:asciiTheme="minorHAnsi" w:eastAsiaTheme="minorEastAsia" w:hAnsiTheme="minorHAnsi" w:cstheme="minorBidi"/>
          <w:sz w:val="21"/>
          <w:szCs w:val="22"/>
        </w:rPr>
      </w:pPr>
      <w:r w:rsidRPr="006662A6">
        <w:rPr>
          <w:b/>
          <w:bCs/>
        </w:rPr>
        <w:fldChar w:fldCharType="begin"/>
      </w:r>
      <w:r w:rsidRPr="00812D4B">
        <w:rPr>
          <w:b/>
          <w:bCs/>
        </w:rPr>
        <w:instrText xml:space="preserve"> TOC \o "1-1" \h \z \u </w:instrText>
      </w:r>
      <w:r w:rsidRPr="006662A6">
        <w:rPr>
          <w:b/>
          <w:bCs/>
        </w:rPr>
        <w:fldChar w:fldCharType="separate"/>
      </w:r>
      <w:hyperlink w:anchor="_Toc37950260" w:history="1">
        <w:r w:rsidR="004B53B4" w:rsidRPr="00EA1989">
          <w:rPr>
            <w:rStyle w:val="a8"/>
          </w:rPr>
          <w:t>2020</w:t>
        </w:r>
        <w:r w:rsidR="004B53B4" w:rsidRPr="00EA1989">
          <w:rPr>
            <w:rStyle w:val="a8"/>
            <w:rFonts w:hint="eastAsia"/>
          </w:rPr>
          <w:t>年第一次</w:t>
        </w:r>
        <w:r w:rsidR="004B53B4" w:rsidRPr="00EA1989">
          <w:rPr>
            <w:rStyle w:val="a8"/>
          </w:rPr>
          <w:t>A</w:t>
        </w:r>
        <w:r w:rsidR="004B53B4" w:rsidRPr="00EA1989">
          <w:rPr>
            <w:rStyle w:val="a8"/>
            <w:rFonts w:hint="eastAsia"/>
          </w:rPr>
          <w:t>股类别股东大会及</w:t>
        </w:r>
        <w:r w:rsidR="004B53B4" w:rsidRPr="00EA1989">
          <w:rPr>
            <w:rStyle w:val="a8"/>
          </w:rPr>
          <w:t>2020</w:t>
        </w:r>
        <w:r w:rsidR="004B53B4" w:rsidRPr="00EA1989">
          <w:rPr>
            <w:rStyle w:val="a8"/>
            <w:rFonts w:hint="eastAsia"/>
          </w:rPr>
          <w:t>年第一次</w:t>
        </w:r>
        <w:r w:rsidR="004B53B4" w:rsidRPr="00EA1989">
          <w:rPr>
            <w:rStyle w:val="a8"/>
          </w:rPr>
          <w:t>H</w:t>
        </w:r>
        <w:r w:rsidR="004B53B4" w:rsidRPr="00EA1989">
          <w:rPr>
            <w:rStyle w:val="a8"/>
            <w:rFonts w:hint="eastAsia"/>
          </w:rPr>
          <w:t>股类别股东大会</w:t>
        </w:r>
        <w:r w:rsidR="004B53B4">
          <w:rPr>
            <w:rStyle w:val="a8"/>
            <w:rFonts w:ascii="宋体" w:hAnsi="宋体" w:cs="宋体" w:hint="eastAsia"/>
          </w:rPr>
          <w:t>会议议</w:t>
        </w:r>
        <w:r w:rsidR="007F2136">
          <w:rPr>
            <w:rStyle w:val="a8"/>
            <w:rFonts w:ascii="宋体" w:hAnsi="宋体" w:cs="宋体"/>
          </w:rPr>
          <w:t>..</w:t>
        </w:r>
        <w:r w:rsidR="004B53B4">
          <w:rPr>
            <w:webHidden/>
          </w:rPr>
          <w:fldChar w:fldCharType="begin"/>
        </w:r>
        <w:r w:rsidR="004B53B4">
          <w:rPr>
            <w:webHidden/>
          </w:rPr>
          <w:instrText xml:space="preserve"> PAGEREF _Toc37950260 \h </w:instrText>
        </w:r>
        <w:r w:rsidR="004B53B4">
          <w:rPr>
            <w:webHidden/>
          </w:rPr>
        </w:r>
        <w:r w:rsidR="004B53B4">
          <w:rPr>
            <w:webHidden/>
          </w:rPr>
          <w:fldChar w:fldCharType="separate"/>
        </w:r>
        <w:r w:rsidR="004B53B4">
          <w:rPr>
            <w:webHidden/>
          </w:rPr>
          <w:t>1</w:t>
        </w:r>
        <w:r w:rsidR="004B53B4">
          <w:rPr>
            <w:webHidden/>
          </w:rPr>
          <w:fldChar w:fldCharType="end"/>
        </w:r>
      </w:hyperlink>
    </w:p>
    <w:p w14:paraId="24C4498D" w14:textId="77777777" w:rsidR="004B53B4" w:rsidRDefault="004B53B4">
      <w:pPr>
        <w:pStyle w:val="10"/>
        <w:rPr>
          <w:rFonts w:asciiTheme="minorHAnsi" w:eastAsiaTheme="minorEastAsia" w:hAnsiTheme="minorHAnsi" w:cstheme="minorBidi"/>
          <w:sz w:val="21"/>
          <w:szCs w:val="22"/>
        </w:rPr>
      </w:pPr>
      <w:hyperlink w:anchor="_Toc37950261" w:history="1">
        <w:r w:rsidRPr="00EA1989">
          <w:rPr>
            <w:rStyle w:val="a8"/>
            <w:rFonts w:cs="宋体" w:hint="eastAsia"/>
          </w:rPr>
          <w:t>股东大会注意事项</w:t>
        </w:r>
        <w:r>
          <w:rPr>
            <w:webHidden/>
          </w:rPr>
          <w:tab/>
        </w:r>
        <w:r>
          <w:rPr>
            <w:webHidden/>
          </w:rPr>
          <w:fldChar w:fldCharType="begin"/>
        </w:r>
        <w:r>
          <w:rPr>
            <w:webHidden/>
          </w:rPr>
          <w:instrText xml:space="preserve"> PAGEREF _Toc37950261 \h </w:instrText>
        </w:r>
        <w:r>
          <w:rPr>
            <w:webHidden/>
          </w:rPr>
        </w:r>
        <w:r>
          <w:rPr>
            <w:webHidden/>
          </w:rPr>
          <w:fldChar w:fldCharType="separate"/>
        </w:r>
        <w:r>
          <w:rPr>
            <w:webHidden/>
          </w:rPr>
          <w:t>4</w:t>
        </w:r>
        <w:r>
          <w:rPr>
            <w:webHidden/>
          </w:rPr>
          <w:fldChar w:fldCharType="end"/>
        </w:r>
      </w:hyperlink>
    </w:p>
    <w:p w14:paraId="1946664A" w14:textId="77777777" w:rsidR="004B53B4" w:rsidRDefault="004B53B4">
      <w:pPr>
        <w:pStyle w:val="10"/>
        <w:rPr>
          <w:rFonts w:asciiTheme="minorHAnsi" w:eastAsiaTheme="minorEastAsia" w:hAnsiTheme="minorHAnsi" w:cstheme="minorBidi"/>
          <w:sz w:val="21"/>
          <w:szCs w:val="22"/>
        </w:rPr>
      </w:pPr>
      <w:hyperlink w:anchor="_Toc37950262" w:history="1">
        <w:r w:rsidRPr="00EA1989">
          <w:rPr>
            <w:rStyle w:val="a8"/>
            <w:rFonts w:cs="宋体" w:hint="eastAsia"/>
          </w:rPr>
          <w:t>议案</w:t>
        </w:r>
        <w:r w:rsidRPr="00EA1989">
          <w:rPr>
            <w:rStyle w:val="a8"/>
            <w:rFonts w:hint="eastAsia"/>
          </w:rPr>
          <w:t>一</w:t>
        </w:r>
        <w:r w:rsidRPr="00EA1989">
          <w:rPr>
            <w:rStyle w:val="a8"/>
            <w:rFonts w:cs="宋体" w:hint="eastAsia"/>
          </w:rPr>
          <w:t>：</w:t>
        </w:r>
        <w:r>
          <w:rPr>
            <w:rFonts w:asciiTheme="minorHAnsi" w:eastAsiaTheme="minorEastAsia" w:hAnsiTheme="minorHAnsi" w:cstheme="minorBidi"/>
            <w:sz w:val="21"/>
            <w:szCs w:val="22"/>
          </w:rPr>
          <w:tab/>
        </w:r>
        <w:r w:rsidRPr="00EA1989">
          <w:rPr>
            <w:rStyle w:val="a8"/>
            <w:rFonts w:cs="宋体" w:hint="eastAsia"/>
          </w:rPr>
          <w:t>关于《中国外运股份有限公司股票期权激励计划（草案修订稿）》及其摘要的议案</w:t>
        </w:r>
        <w:r>
          <w:rPr>
            <w:webHidden/>
          </w:rPr>
          <w:tab/>
        </w:r>
        <w:r>
          <w:rPr>
            <w:webHidden/>
          </w:rPr>
          <w:fldChar w:fldCharType="begin"/>
        </w:r>
        <w:r>
          <w:rPr>
            <w:webHidden/>
          </w:rPr>
          <w:instrText xml:space="preserve"> PAGEREF _Toc37950262 \h </w:instrText>
        </w:r>
        <w:r>
          <w:rPr>
            <w:webHidden/>
          </w:rPr>
        </w:r>
        <w:r>
          <w:rPr>
            <w:webHidden/>
          </w:rPr>
          <w:fldChar w:fldCharType="separate"/>
        </w:r>
        <w:r>
          <w:rPr>
            <w:webHidden/>
          </w:rPr>
          <w:t>5</w:t>
        </w:r>
        <w:r>
          <w:rPr>
            <w:webHidden/>
          </w:rPr>
          <w:fldChar w:fldCharType="end"/>
        </w:r>
      </w:hyperlink>
    </w:p>
    <w:p w14:paraId="3CCEE3F9" w14:textId="77777777" w:rsidR="004B53B4" w:rsidRDefault="004B53B4">
      <w:pPr>
        <w:pStyle w:val="10"/>
        <w:rPr>
          <w:rFonts w:asciiTheme="minorHAnsi" w:eastAsiaTheme="minorEastAsia" w:hAnsiTheme="minorHAnsi" w:cstheme="minorBidi"/>
          <w:sz w:val="21"/>
          <w:szCs w:val="22"/>
        </w:rPr>
      </w:pPr>
      <w:hyperlink w:anchor="_Toc37950263" w:history="1">
        <w:r w:rsidRPr="00EA1989">
          <w:rPr>
            <w:rStyle w:val="a8"/>
            <w:rFonts w:cs="宋体" w:hint="eastAsia"/>
          </w:rPr>
          <w:t>议案</w:t>
        </w:r>
        <w:r w:rsidRPr="00EA1989">
          <w:rPr>
            <w:rStyle w:val="a8"/>
            <w:rFonts w:hint="eastAsia"/>
          </w:rPr>
          <w:t>二</w:t>
        </w:r>
        <w:r w:rsidRPr="00EA1989">
          <w:rPr>
            <w:rStyle w:val="a8"/>
            <w:rFonts w:cs="宋体" w:hint="eastAsia"/>
          </w:rPr>
          <w:t>：关于《中国外运股份有限公司股票期权激励计划（第一期）（草案修订稿）》及其摘要的议案</w:t>
        </w:r>
        <w:r>
          <w:rPr>
            <w:webHidden/>
          </w:rPr>
          <w:tab/>
        </w:r>
        <w:r>
          <w:rPr>
            <w:webHidden/>
          </w:rPr>
          <w:fldChar w:fldCharType="begin"/>
        </w:r>
        <w:r>
          <w:rPr>
            <w:webHidden/>
          </w:rPr>
          <w:instrText xml:space="preserve"> PAGEREF _Toc37950263 \h </w:instrText>
        </w:r>
        <w:r>
          <w:rPr>
            <w:webHidden/>
          </w:rPr>
        </w:r>
        <w:r>
          <w:rPr>
            <w:webHidden/>
          </w:rPr>
          <w:fldChar w:fldCharType="separate"/>
        </w:r>
        <w:r>
          <w:rPr>
            <w:webHidden/>
          </w:rPr>
          <w:t>6</w:t>
        </w:r>
        <w:r>
          <w:rPr>
            <w:webHidden/>
          </w:rPr>
          <w:fldChar w:fldCharType="end"/>
        </w:r>
      </w:hyperlink>
    </w:p>
    <w:p w14:paraId="680C9F0C" w14:textId="3DC12C15" w:rsidR="004B53B4" w:rsidRDefault="004B53B4">
      <w:pPr>
        <w:pStyle w:val="10"/>
        <w:rPr>
          <w:rFonts w:asciiTheme="minorHAnsi" w:eastAsiaTheme="minorEastAsia" w:hAnsiTheme="minorHAnsi" w:cstheme="minorBidi"/>
          <w:sz w:val="21"/>
          <w:szCs w:val="22"/>
        </w:rPr>
      </w:pPr>
      <w:hyperlink w:anchor="_Toc37950264" w:history="1">
        <w:r w:rsidRPr="00EA1989">
          <w:rPr>
            <w:rStyle w:val="a8"/>
            <w:rFonts w:cs="宋体" w:hint="eastAsia"/>
          </w:rPr>
          <w:t>议案</w:t>
        </w:r>
        <w:r w:rsidRPr="00EA1989">
          <w:rPr>
            <w:rStyle w:val="a8"/>
            <w:rFonts w:hint="eastAsia"/>
          </w:rPr>
          <w:t>三</w:t>
        </w:r>
        <w:r>
          <w:rPr>
            <w:rStyle w:val="a8"/>
            <w:rFonts w:cs="宋体" w:hint="eastAsia"/>
          </w:rPr>
          <w:t>：关于《中国外运股份有限公司股票期权激励计划实施考核办法》的议案</w:t>
        </w:r>
        <w:r>
          <w:rPr>
            <w:rStyle w:val="a8"/>
            <w:rFonts w:cs="宋体"/>
          </w:rPr>
          <w:t>………………………………………………………………………………………</w:t>
        </w:r>
        <w:r>
          <w:rPr>
            <w:webHidden/>
          </w:rPr>
          <w:fldChar w:fldCharType="begin"/>
        </w:r>
        <w:r>
          <w:rPr>
            <w:webHidden/>
          </w:rPr>
          <w:instrText xml:space="preserve"> PAGEREF _Toc37950264 \h </w:instrText>
        </w:r>
        <w:r>
          <w:rPr>
            <w:webHidden/>
          </w:rPr>
        </w:r>
        <w:r>
          <w:rPr>
            <w:webHidden/>
          </w:rPr>
          <w:fldChar w:fldCharType="separate"/>
        </w:r>
        <w:r>
          <w:rPr>
            <w:webHidden/>
          </w:rPr>
          <w:t>7</w:t>
        </w:r>
        <w:r>
          <w:rPr>
            <w:webHidden/>
          </w:rPr>
          <w:fldChar w:fldCharType="end"/>
        </w:r>
        <w:r>
          <w:rPr>
            <w:webHidden/>
          </w:rPr>
          <w:tab/>
        </w:r>
      </w:hyperlink>
    </w:p>
    <w:p w14:paraId="473E7629" w14:textId="2A6CCA22" w:rsidR="004B53B4" w:rsidRDefault="004B53B4">
      <w:pPr>
        <w:pStyle w:val="10"/>
        <w:rPr>
          <w:rFonts w:asciiTheme="minorHAnsi" w:eastAsiaTheme="minorEastAsia" w:hAnsiTheme="minorHAnsi" w:cstheme="minorBidi"/>
          <w:sz w:val="21"/>
          <w:szCs w:val="22"/>
        </w:rPr>
      </w:pPr>
      <w:hyperlink w:anchor="_Toc37950265" w:history="1">
        <w:r w:rsidRPr="00EA1989">
          <w:rPr>
            <w:rStyle w:val="a8"/>
            <w:rFonts w:cs="宋体" w:hint="eastAsia"/>
          </w:rPr>
          <w:t>议案</w:t>
        </w:r>
        <w:r w:rsidRPr="00EA1989">
          <w:rPr>
            <w:rStyle w:val="a8"/>
            <w:rFonts w:hint="eastAsia"/>
          </w:rPr>
          <w:t>四</w:t>
        </w:r>
        <w:r w:rsidRPr="00EA1989">
          <w:rPr>
            <w:rStyle w:val="a8"/>
            <w:rFonts w:cs="宋体" w:hint="eastAsia"/>
          </w:rPr>
          <w:t>：关于提请股东大会授权董事会办理公司股票期权激励计划相关事宜的议案</w:t>
        </w:r>
        <w:r>
          <w:rPr>
            <w:webHidden/>
          </w:rPr>
          <w:t>………………………………………………………………………………………</w:t>
        </w:r>
        <w:r>
          <w:rPr>
            <w:webHidden/>
          </w:rPr>
          <w:fldChar w:fldCharType="begin"/>
        </w:r>
        <w:r>
          <w:rPr>
            <w:webHidden/>
          </w:rPr>
          <w:instrText xml:space="preserve"> PAGEREF _Toc37950265 \h </w:instrText>
        </w:r>
        <w:r>
          <w:rPr>
            <w:webHidden/>
          </w:rPr>
        </w:r>
        <w:r>
          <w:rPr>
            <w:webHidden/>
          </w:rPr>
          <w:fldChar w:fldCharType="separate"/>
        </w:r>
        <w:r>
          <w:rPr>
            <w:webHidden/>
          </w:rPr>
          <w:t>8</w:t>
        </w:r>
        <w:r>
          <w:rPr>
            <w:webHidden/>
          </w:rPr>
          <w:fldChar w:fldCharType="end"/>
        </w:r>
      </w:hyperlink>
    </w:p>
    <w:p w14:paraId="4247E4D3" w14:textId="77777777" w:rsidR="004B53B4" w:rsidRDefault="004B53B4">
      <w:pPr>
        <w:pStyle w:val="10"/>
        <w:rPr>
          <w:rFonts w:asciiTheme="minorHAnsi" w:eastAsiaTheme="minorEastAsia" w:hAnsiTheme="minorHAnsi" w:cstheme="minorBidi"/>
          <w:sz w:val="21"/>
          <w:szCs w:val="22"/>
        </w:rPr>
      </w:pPr>
      <w:hyperlink w:anchor="_Toc37950266" w:history="1">
        <w:r w:rsidRPr="00EA1989">
          <w:rPr>
            <w:rStyle w:val="a8"/>
            <w:rFonts w:cs="宋体" w:hint="eastAsia"/>
          </w:rPr>
          <w:t>议案五：关于提请股东大会授权董事会办理公司股票期权激励计划（第一期）相关事宜的议案</w:t>
        </w:r>
        <w:r>
          <w:rPr>
            <w:webHidden/>
          </w:rPr>
          <w:tab/>
        </w:r>
        <w:r>
          <w:rPr>
            <w:webHidden/>
          </w:rPr>
          <w:fldChar w:fldCharType="begin"/>
        </w:r>
        <w:r>
          <w:rPr>
            <w:webHidden/>
          </w:rPr>
          <w:instrText xml:space="preserve"> PAGEREF _Toc37950266 \h </w:instrText>
        </w:r>
        <w:r>
          <w:rPr>
            <w:webHidden/>
          </w:rPr>
        </w:r>
        <w:r>
          <w:rPr>
            <w:webHidden/>
          </w:rPr>
          <w:fldChar w:fldCharType="separate"/>
        </w:r>
        <w:r>
          <w:rPr>
            <w:webHidden/>
          </w:rPr>
          <w:t>10</w:t>
        </w:r>
        <w:r>
          <w:rPr>
            <w:webHidden/>
          </w:rPr>
          <w:fldChar w:fldCharType="end"/>
        </w:r>
      </w:hyperlink>
    </w:p>
    <w:p w14:paraId="5B225C00" w14:textId="77777777" w:rsidR="004B53B4" w:rsidRDefault="004B53B4">
      <w:pPr>
        <w:pStyle w:val="10"/>
        <w:rPr>
          <w:rFonts w:asciiTheme="minorHAnsi" w:eastAsiaTheme="minorEastAsia" w:hAnsiTheme="minorHAnsi" w:cstheme="minorBidi"/>
          <w:sz w:val="21"/>
          <w:szCs w:val="22"/>
        </w:rPr>
      </w:pPr>
      <w:hyperlink w:anchor="_Toc37950267" w:history="1">
        <w:r w:rsidRPr="00EA1989">
          <w:rPr>
            <w:rStyle w:val="a8"/>
            <w:rFonts w:cs="宋体" w:hint="eastAsia"/>
          </w:rPr>
          <w:t>议案</w:t>
        </w:r>
        <w:r w:rsidRPr="00EA1989">
          <w:rPr>
            <w:rStyle w:val="a8"/>
            <w:rFonts w:hint="eastAsia"/>
          </w:rPr>
          <w:t>六</w:t>
        </w:r>
        <w:r w:rsidRPr="00EA1989">
          <w:rPr>
            <w:rStyle w:val="a8"/>
            <w:rFonts w:cs="宋体" w:hint="eastAsia"/>
          </w:rPr>
          <w:t>：关于修订公司章程及股东大会议事规则的议案</w:t>
        </w:r>
        <w:r>
          <w:rPr>
            <w:webHidden/>
          </w:rPr>
          <w:tab/>
        </w:r>
        <w:r>
          <w:rPr>
            <w:webHidden/>
          </w:rPr>
          <w:fldChar w:fldCharType="begin"/>
        </w:r>
        <w:r>
          <w:rPr>
            <w:webHidden/>
          </w:rPr>
          <w:instrText xml:space="preserve"> PAGEREF _Toc37950267 \h </w:instrText>
        </w:r>
        <w:r>
          <w:rPr>
            <w:webHidden/>
          </w:rPr>
        </w:r>
        <w:r>
          <w:rPr>
            <w:webHidden/>
          </w:rPr>
          <w:fldChar w:fldCharType="separate"/>
        </w:r>
        <w:r>
          <w:rPr>
            <w:webHidden/>
          </w:rPr>
          <w:t>12</w:t>
        </w:r>
        <w:r>
          <w:rPr>
            <w:webHidden/>
          </w:rPr>
          <w:fldChar w:fldCharType="end"/>
        </w:r>
      </w:hyperlink>
    </w:p>
    <w:p w14:paraId="503054AD" w14:textId="77777777" w:rsidR="004B53B4" w:rsidRDefault="004B53B4">
      <w:pPr>
        <w:pStyle w:val="10"/>
        <w:rPr>
          <w:rFonts w:asciiTheme="minorHAnsi" w:eastAsiaTheme="minorEastAsia" w:hAnsiTheme="minorHAnsi" w:cstheme="minorBidi"/>
          <w:sz w:val="21"/>
          <w:szCs w:val="22"/>
        </w:rPr>
      </w:pPr>
      <w:hyperlink w:anchor="_Toc37950268" w:history="1">
        <w:r w:rsidRPr="00EA1989">
          <w:rPr>
            <w:rStyle w:val="a8"/>
            <w:rFonts w:cs="宋体" w:hint="eastAsia"/>
          </w:rPr>
          <w:t>议案</w:t>
        </w:r>
        <w:r w:rsidRPr="00EA1989">
          <w:rPr>
            <w:rStyle w:val="a8"/>
            <w:rFonts w:hint="eastAsia"/>
          </w:rPr>
          <w:t>七</w:t>
        </w:r>
        <w:r w:rsidRPr="00EA1989">
          <w:rPr>
            <w:rStyle w:val="a8"/>
            <w:rFonts w:cs="宋体" w:hint="eastAsia"/>
          </w:rPr>
          <w:t>：关于申请回购</w:t>
        </w:r>
        <w:r w:rsidRPr="00EA1989">
          <w:rPr>
            <w:rStyle w:val="a8"/>
            <w:rFonts w:cs="宋体"/>
          </w:rPr>
          <w:t>H</w:t>
        </w:r>
        <w:r w:rsidRPr="00EA1989">
          <w:rPr>
            <w:rStyle w:val="a8"/>
            <w:rFonts w:cs="宋体" w:hint="eastAsia"/>
          </w:rPr>
          <w:t>股股份的一般性授权的议案</w:t>
        </w:r>
        <w:r>
          <w:rPr>
            <w:webHidden/>
          </w:rPr>
          <w:tab/>
        </w:r>
        <w:r>
          <w:rPr>
            <w:webHidden/>
          </w:rPr>
          <w:fldChar w:fldCharType="begin"/>
        </w:r>
        <w:r>
          <w:rPr>
            <w:webHidden/>
          </w:rPr>
          <w:instrText xml:space="preserve"> PAGEREF _Toc37950268 \h </w:instrText>
        </w:r>
        <w:r>
          <w:rPr>
            <w:webHidden/>
          </w:rPr>
        </w:r>
        <w:r>
          <w:rPr>
            <w:webHidden/>
          </w:rPr>
          <w:fldChar w:fldCharType="separate"/>
        </w:r>
        <w:r>
          <w:rPr>
            <w:webHidden/>
          </w:rPr>
          <w:t>20</w:t>
        </w:r>
        <w:r>
          <w:rPr>
            <w:webHidden/>
          </w:rPr>
          <w:fldChar w:fldCharType="end"/>
        </w:r>
      </w:hyperlink>
    </w:p>
    <w:p w14:paraId="132CB7A9" w14:textId="77777777" w:rsidR="009326D1" w:rsidRPr="00812D4B" w:rsidRDefault="009326D1" w:rsidP="00627C96">
      <w:pPr>
        <w:snapToGrid w:val="0"/>
        <w:spacing w:line="360" w:lineRule="auto"/>
        <w:rPr>
          <w:b/>
          <w:bCs/>
        </w:rPr>
        <w:sectPr w:rsidR="009326D1" w:rsidRPr="00812D4B">
          <w:headerReference w:type="even" r:id="rId9"/>
          <w:headerReference w:type="default" r:id="rId10"/>
          <w:footerReference w:type="default" r:id="rId11"/>
          <w:pgSz w:w="11906" w:h="16838"/>
          <w:pgMar w:top="1440" w:right="1800" w:bottom="1440" w:left="1800" w:header="851" w:footer="992" w:gutter="0"/>
          <w:cols w:space="425"/>
          <w:docGrid w:type="lines" w:linePitch="312"/>
        </w:sectPr>
      </w:pPr>
      <w:r w:rsidRPr="006662A6">
        <w:rPr>
          <w:b/>
          <w:bCs/>
        </w:rPr>
        <w:fldChar w:fldCharType="end"/>
      </w:r>
    </w:p>
    <w:p w14:paraId="358E852B" w14:textId="77777777" w:rsidR="009326D1" w:rsidRPr="00812D4B" w:rsidRDefault="006472CE" w:rsidP="00316466">
      <w:pPr>
        <w:spacing w:line="360" w:lineRule="auto"/>
        <w:ind w:firstLine="480"/>
        <w:jc w:val="center"/>
        <w:rPr>
          <w:b/>
          <w:bCs/>
          <w:sz w:val="28"/>
          <w:szCs w:val="28"/>
        </w:rPr>
      </w:pPr>
      <w:r w:rsidRPr="00812D4B">
        <w:rPr>
          <w:rFonts w:cs="宋体" w:hint="eastAsia"/>
          <w:b/>
          <w:bCs/>
          <w:sz w:val="28"/>
          <w:szCs w:val="28"/>
        </w:rPr>
        <w:lastRenderedPageBreak/>
        <w:t>中国外运股份有限公司</w:t>
      </w:r>
    </w:p>
    <w:p w14:paraId="379793FE" w14:textId="2D89130B" w:rsidR="009326D1" w:rsidRPr="00812D4B" w:rsidRDefault="00A51C7B" w:rsidP="005417D0">
      <w:pPr>
        <w:pStyle w:val="1"/>
        <w:numPr>
          <w:ilvl w:val="0"/>
          <w:numId w:val="0"/>
        </w:numPr>
        <w:spacing w:after="0"/>
        <w:ind w:left="360"/>
        <w:rPr>
          <w:rFonts w:ascii="宋体" w:cs="宋体"/>
          <w:sz w:val="28"/>
          <w:szCs w:val="28"/>
        </w:rPr>
      </w:pPr>
      <w:bookmarkStart w:id="0" w:name="_Toc29490063"/>
      <w:bookmarkStart w:id="1" w:name="_Toc37950260"/>
      <w:r w:rsidRPr="00812D4B">
        <w:rPr>
          <w:sz w:val="28"/>
          <w:szCs w:val="28"/>
        </w:rPr>
        <w:t>2020</w:t>
      </w:r>
      <w:r w:rsidRPr="00812D4B">
        <w:rPr>
          <w:rFonts w:hint="eastAsia"/>
          <w:sz w:val="28"/>
          <w:szCs w:val="28"/>
        </w:rPr>
        <w:t>年第一次</w:t>
      </w:r>
      <w:r w:rsidRPr="00812D4B">
        <w:rPr>
          <w:sz w:val="28"/>
          <w:szCs w:val="28"/>
        </w:rPr>
        <w:t>A</w:t>
      </w:r>
      <w:r w:rsidRPr="00812D4B">
        <w:rPr>
          <w:rFonts w:hint="eastAsia"/>
          <w:sz w:val="28"/>
          <w:szCs w:val="28"/>
        </w:rPr>
        <w:t>股类别股东大会及</w:t>
      </w:r>
      <w:r w:rsidRPr="00812D4B">
        <w:rPr>
          <w:sz w:val="28"/>
          <w:szCs w:val="28"/>
        </w:rPr>
        <w:t>2020</w:t>
      </w:r>
      <w:r w:rsidRPr="00812D4B">
        <w:rPr>
          <w:rFonts w:hint="eastAsia"/>
          <w:sz w:val="28"/>
          <w:szCs w:val="28"/>
        </w:rPr>
        <w:t>年第一次</w:t>
      </w:r>
      <w:r w:rsidRPr="00812D4B">
        <w:rPr>
          <w:sz w:val="28"/>
          <w:szCs w:val="28"/>
        </w:rPr>
        <w:t>H</w:t>
      </w:r>
      <w:r w:rsidRPr="00812D4B">
        <w:rPr>
          <w:rFonts w:hint="eastAsia"/>
          <w:sz w:val="28"/>
          <w:szCs w:val="28"/>
        </w:rPr>
        <w:t>股类别股东大会</w:t>
      </w:r>
      <w:r w:rsidR="009326D1" w:rsidRPr="00812D4B">
        <w:rPr>
          <w:rFonts w:ascii="宋体" w:hAnsi="宋体" w:cs="宋体" w:hint="eastAsia"/>
          <w:sz w:val="28"/>
          <w:szCs w:val="28"/>
        </w:rPr>
        <w:t>会议议程</w:t>
      </w:r>
      <w:bookmarkEnd w:id="0"/>
      <w:bookmarkEnd w:id="1"/>
    </w:p>
    <w:p w14:paraId="4D155B27" w14:textId="77777777" w:rsidR="009326D1" w:rsidRPr="00812D4B" w:rsidRDefault="009326D1" w:rsidP="005417D0">
      <w:pPr>
        <w:spacing w:line="360" w:lineRule="auto"/>
        <w:ind w:firstLine="480"/>
        <w:jc w:val="center"/>
        <w:rPr>
          <w:b/>
          <w:bCs/>
          <w:sz w:val="28"/>
          <w:szCs w:val="28"/>
        </w:rPr>
      </w:pPr>
    </w:p>
    <w:p w14:paraId="4756C5E1" w14:textId="30E5C97D" w:rsidR="009326D1" w:rsidRPr="00812D4B" w:rsidRDefault="009326D1" w:rsidP="00C237D6">
      <w:pPr>
        <w:spacing w:line="360" w:lineRule="auto"/>
        <w:rPr>
          <w:rFonts w:ascii="Calibri" w:hAnsi="Calibri" w:cs="Calibri"/>
        </w:rPr>
      </w:pPr>
      <w:r w:rsidRPr="00812D4B">
        <w:rPr>
          <w:rFonts w:ascii="Cambria" w:hAnsi="Cambria" w:cs="宋体" w:hint="eastAsia"/>
          <w:b/>
          <w:bCs/>
          <w:kern w:val="0"/>
        </w:rPr>
        <w:t>股东大会类型和届次</w:t>
      </w:r>
      <w:r w:rsidRPr="00812D4B">
        <w:rPr>
          <w:rFonts w:ascii="Cambria" w:hAnsi="Cambria" w:cs="宋体" w:hint="eastAsia"/>
          <w:kern w:val="0"/>
        </w:rPr>
        <w:t>：</w:t>
      </w:r>
      <w:r w:rsidR="0004524D" w:rsidRPr="00812D4B" w:rsidDel="0004524D">
        <w:t xml:space="preserve"> </w:t>
      </w:r>
      <w:r w:rsidR="00A51C7B" w:rsidRPr="00812D4B">
        <w:t>2020</w:t>
      </w:r>
      <w:r w:rsidR="00A51C7B" w:rsidRPr="00812D4B">
        <w:rPr>
          <w:rFonts w:hint="eastAsia"/>
        </w:rPr>
        <w:t>年第一次</w:t>
      </w:r>
      <w:r w:rsidR="00A51C7B" w:rsidRPr="00812D4B">
        <w:t>A</w:t>
      </w:r>
      <w:r w:rsidR="00A51C7B" w:rsidRPr="00812D4B">
        <w:rPr>
          <w:rFonts w:hint="eastAsia"/>
        </w:rPr>
        <w:t>股类别股东大会及</w:t>
      </w:r>
      <w:r w:rsidR="00A51C7B" w:rsidRPr="00812D4B">
        <w:t>2020</w:t>
      </w:r>
      <w:r w:rsidR="00A51C7B" w:rsidRPr="00812D4B">
        <w:rPr>
          <w:rFonts w:hint="eastAsia"/>
        </w:rPr>
        <w:t>年第一次</w:t>
      </w:r>
      <w:r w:rsidR="00A51C7B" w:rsidRPr="00812D4B">
        <w:t>H</w:t>
      </w:r>
      <w:r w:rsidR="00A51C7B" w:rsidRPr="00812D4B">
        <w:rPr>
          <w:rFonts w:hint="eastAsia"/>
        </w:rPr>
        <w:t>股类别股东大会</w:t>
      </w:r>
    </w:p>
    <w:p w14:paraId="66F212FD" w14:textId="77777777" w:rsidR="009326D1" w:rsidRPr="00812D4B" w:rsidRDefault="009326D1" w:rsidP="00C237D6">
      <w:pPr>
        <w:spacing w:line="360" w:lineRule="auto"/>
        <w:outlineLvl w:val="1"/>
        <w:rPr>
          <w:rFonts w:ascii="Cambria" w:hAnsi="Cambria" w:cs="Cambria"/>
          <w:kern w:val="0"/>
        </w:rPr>
      </w:pPr>
      <w:r w:rsidRPr="00812D4B">
        <w:rPr>
          <w:rFonts w:ascii="Cambria" w:hAnsi="Cambria" w:cs="宋体" w:hint="eastAsia"/>
          <w:b/>
          <w:bCs/>
          <w:kern w:val="0"/>
        </w:rPr>
        <w:t>股东大会召集人</w:t>
      </w:r>
      <w:r w:rsidRPr="00812D4B">
        <w:rPr>
          <w:rFonts w:ascii="Cambria" w:hAnsi="Cambria" w:cs="宋体" w:hint="eastAsia"/>
          <w:kern w:val="0"/>
        </w:rPr>
        <w:t>：公司</w:t>
      </w:r>
      <w:r w:rsidRPr="00812D4B">
        <w:rPr>
          <w:rFonts w:ascii="Cambria" w:hAnsi="Cambria" w:cs="宋体" w:hint="eastAsia"/>
        </w:rPr>
        <w:t>董事会</w:t>
      </w:r>
    </w:p>
    <w:p w14:paraId="6FCF7456" w14:textId="63CE5022" w:rsidR="009326D1" w:rsidRPr="00812D4B" w:rsidRDefault="009326D1" w:rsidP="00C237D6">
      <w:pPr>
        <w:spacing w:line="360" w:lineRule="auto"/>
        <w:outlineLvl w:val="1"/>
        <w:rPr>
          <w:rFonts w:ascii="Cambria" w:hAnsi="Cambria" w:cs="Cambria"/>
          <w:kern w:val="0"/>
        </w:rPr>
      </w:pPr>
      <w:r w:rsidRPr="00812D4B">
        <w:rPr>
          <w:rFonts w:ascii="Cambria" w:hAnsi="Cambria" w:cs="宋体" w:hint="eastAsia"/>
          <w:b/>
          <w:bCs/>
          <w:kern w:val="0"/>
        </w:rPr>
        <w:t>投票方式</w:t>
      </w:r>
      <w:r w:rsidRPr="00812D4B">
        <w:rPr>
          <w:rFonts w:ascii="Cambria" w:hAnsi="Cambria" w:cs="宋体" w:hint="eastAsia"/>
          <w:kern w:val="0"/>
        </w:rPr>
        <w:t>：</w:t>
      </w:r>
      <w:r w:rsidR="00A146CB" w:rsidRPr="00812D4B">
        <w:rPr>
          <w:rFonts w:ascii="宋体" w:hAnsi="宋体" w:cs="宋体" w:hint="eastAsia"/>
          <w:kern w:val="0"/>
        </w:rPr>
        <w:t>本次股东大会的表决</w:t>
      </w:r>
      <w:r w:rsidRPr="00812D4B">
        <w:rPr>
          <w:rFonts w:ascii="宋体" w:hAnsi="宋体" w:cs="宋体" w:hint="eastAsia"/>
          <w:kern w:val="0"/>
        </w:rPr>
        <w:t>采用现场投票和网络投票相结合的方式</w:t>
      </w:r>
    </w:p>
    <w:p w14:paraId="04AEEDD3" w14:textId="77777777" w:rsidR="009326D1" w:rsidRPr="00812D4B" w:rsidRDefault="009326D1" w:rsidP="00C237D6">
      <w:pPr>
        <w:spacing w:line="360" w:lineRule="auto"/>
        <w:outlineLvl w:val="1"/>
        <w:rPr>
          <w:rFonts w:ascii="Cambria" w:hAnsi="Cambria" w:cs="Cambria"/>
          <w:kern w:val="0"/>
        </w:rPr>
      </w:pPr>
      <w:r w:rsidRPr="00812D4B">
        <w:rPr>
          <w:rFonts w:ascii="Cambria" w:hAnsi="Cambria" w:cs="宋体" w:hint="eastAsia"/>
          <w:b/>
          <w:bCs/>
          <w:kern w:val="0"/>
        </w:rPr>
        <w:t>现场会议召开的日期、时间和地点</w:t>
      </w:r>
      <w:r w:rsidRPr="00812D4B">
        <w:rPr>
          <w:rFonts w:ascii="Cambria" w:hAnsi="Cambria" w:cs="宋体" w:hint="eastAsia"/>
          <w:kern w:val="0"/>
        </w:rPr>
        <w:t>：</w:t>
      </w:r>
    </w:p>
    <w:p w14:paraId="399435B1" w14:textId="04BAA9D3" w:rsidR="00EC7521" w:rsidRPr="006662A6" w:rsidRDefault="00EC7521" w:rsidP="006662A6">
      <w:pPr>
        <w:spacing w:line="360" w:lineRule="auto"/>
        <w:ind w:firstLineChars="200" w:firstLine="480"/>
        <w:outlineLvl w:val="1"/>
      </w:pPr>
      <w:r w:rsidRPr="006662A6">
        <w:t>2020</w:t>
      </w:r>
      <w:r w:rsidRPr="006662A6">
        <w:rPr>
          <w:rFonts w:hint="eastAsia"/>
        </w:rPr>
        <w:t>年第一次</w:t>
      </w:r>
      <w:r w:rsidRPr="006662A6">
        <w:t>H</w:t>
      </w:r>
      <w:r w:rsidRPr="006662A6">
        <w:rPr>
          <w:rFonts w:hint="eastAsia"/>
        </w:rPr>
        <w:t>股类别股东大会召开的日期时间：</w:t>
      </w:r>
      <w:r w:rsidRPr="006662A6">
        <w:t>2020</w:t>
      </w:r>
      <w:r w:rsidRPr="006662A6">
        <w:rPr>
          <w:rFonts w:hint="eastAsia"/>
        </w:rPr>
        <w:t>年</w:t>
      </w:r>
      <w:r w:rsidRPr="006662A6">
        <w:t>6</w:t>
      </w:r>
      <w:r w:rsidRPr="006662A6">
        <w:rPr>
          <w:rFonts w:hint="eastAsia"/>
        </w:rPr>
        <w:t>月</w:t>
      </w:r>
      <w:r w:rsidRPr="006662A6">
        <w:t>1</w:t>
      </w:r>
      <w:r w:rsidRPr="006662A6">
        <w:rPr>
          <w:rFonts w:hint="eastAsia"/>
        </w:rPr>
        <w:t>日</w:t>
      </w:r>
      <w:r w:rsidRPr="006662A6">
        <w:t xml:space="preserve"> 16</w:t>
      </w:r>
      <w:r w:rsidRPr="006662A6">
        <w:rPr>
          <w:rFonts w:hint="eastAsia"/>
        </w:rPr>
        <w:t>点</w:t>
      </w:r>
      <w:r w:rsidRPr="006662A6">
        <w:t>00</w:t>
      </w:r>
      <w:r w:rsidRPr="006662A6">
        <w:rPr>
          <w:rFonts w:hint="eastAsia"/>
        </w:rPr>
        <w:t>分或紧随同日同地召开的</w:t>
      </w:r>
      <w:r w:rsidRPr="006662A6">
        <w:t>2020</w:t>
      </w:r>
      <w:r w:rsidRPr="006662A6">
        <w:rPr>
          <w:rFonts w:hint="eastAsia"/>
        </w:rPr>
        <w:t>年第一次临时股东大会之后</w:t>
      </w:r>
    </w:p>
    <w:p w14:paraId="782DC124" w14:textId="77777777" w:rsidR="00EC7521" w:rsidRPr="006662A6" w:rsidRDefault="00EC7521" w:rsidP="006662A6">
      <w:pPr>
        <w:spacing w:line="360" w:lineRule="auto"/>
        <w:ind w:firstLineChars="200" w:firstLine="480"/>
      </w:pPr>
      <w:r w:rsidRPr="006662A6">
        <w:t>2020</w:t>
      </w:r>
      <w:r w:rsidRPr="006662A6">
        <w:rPr>
          <w:rFonts w:hint="eastAsia"/>
        </w:rPr>
        <w:t>年第一次</w:t>
      </w:r>
      <w:r w:rsidRPr="006662A6">
        <w:t>A</w:t>
      </w:r>
      <w:r w:rsidRPr="006662A6">
        <w:rPr>
          <w:rFonts w:hint="eastAsia"/>
        </w:rPr>
        <w:t>股类别股东大会召开的日期时间：</w:t>
      </w:r>
      <w:r w:rsidRPr="006662A6">
        <w:t>2020</w:t>
      </w:r>
      <w:r w:rsidRPr="006662A6">
        <w:rPr>
          <w:rFonts w:hint="eastAsia"/>
        </w:rPr>
        <w:t>年</w:t>
      </w:r>
      <w:r w:rsidRPr="006662A6">
        <w:t>6</w:t>
      </w:r>
      <w:r w:rsidRPr="006662A6">
        <w:rPr>
          <w:rFonts w:hint="eastAsia"/>
        </w:rPr>
        <w:t>月</w:t>
      </w:r>
      <w:r w:rsidRPr="006662A6">
        <w:t>1</w:t>
      </w:r>
      <w:r w:rsidRPr="006662A6">
        <w:rPr>
          <w:rFonts w:hint="eastAsia"/>
        </w:rPr>
        <w:t>日</w:t>
      </w:r>
      <w:r w:rsidRPr="006662A6">
        <w:t>16</w:t>
      </w:r>
      <w:r w:rsidRPr="006662A6">
        <w:rPr>
          <w:rFonts w:hint="eastAsia"/>
        </w:rPr>
        <w:t>点</w:t>
      </w:r>
      <w:r w:rsidRPr="006662A6">
        <w:t>30</w:t>
      </w:r>
      <w:r w:rsidRPr="006662A6">
        <w:rPr>
          <w:rFonts w:hint="eastAsia"/>
        </w:rPr>
        <w:t>分或紧随同日同地召开的</w:t>
      </w:r>
      <w:r w:rsidRPr="006662A6">
        <w:t>2020</w:t>
      </w:r>
      <w:r w:rsidRPr="006662A6">
        <w:rPr>
          <w:rFonts w:hint="eastAsia"/>
        </w:rPr>
        <w:t>年第一次</w:t>
      </w:r>
      <w:r w:rsidRPr="006662A6">
        <w:t>H</w:t>
      </w:r>
      <w:r w:rsidRPr="006662A6">
        <w:rPr>
          <w:rFonts w:hint="eastAsia"/>
        </w:rPr>
        <w:t>股类别股东大会之后</w:t>
      </w:r>
    </w:p>
    <w:p w14:paraId="31BFF8A6" w14:textId="77155BFF" w:rsidR="009326D1" w:rsidRPr="00812D4B" w:rsidRDefault="009326D1" w:rsidP="00C237D6">
      <w:pPr>
        <w:spacing w:line="360" w:lineRule="auto"/>
        <w:ind w:firstLineChars="199" w:firstLine="478"/>
      </w:pPr>
      <w:r w:rsidRPr="00812D4B">
        <w:rPr>
          <w:rFonts w:ascii="Calibri" w:hAnsi="Calibri" w:cs="宋体" w:hint="eastAsia"/>
        </w:rPr>
        <w:t>召开地点：</w:t>
      </w:r>
      <w:r w:rsidR="006472CE" w:rsidRPr="00812D4B">
        <w:rPr>
          <w:rFonts w:hint="eastAsia"/>
        </w:rPr>
        <w:t>北京市朝阳区安定路</w:t>
      </w:r>
      <w:r w:rsidR="006472CE" w:rsidRPr="00812D4B">
        <w:t>5</w:t>
      </w:r>
      <w:r w:rsidR="006472CE" w:rsidRPr="00812D4B">
        <w:rPr>
          <w:rFonts w:hint="eastAsia"/>
        </w:rPr>
        <w:t>号院</w:t>
      </w:r>
      <w:r w:rsidR="006472CE" w:rsidRPr="00812D4B">
        <w:t>10</w:t>
      </w:r>
      <w:r w:rsidR="006472CE" w:rsidRPr="00812D4B">
        <w:rPr>
          <w:rFonts w:hint="eastAsia"/>
        </w:rPr>
        <w:t>号楼外运大厦</w:t>
      </w:r>
      <w:r w:rsidR="006472CE" w:rsidRPr="00812D4B">
        <w:t>B</w:t>
      </w:r>
      <w:r w:rsidR="006472CE" w:rsidRPr="00812D4B">
        <w:rPr>
          <w:rFonts w:hint="eastAsia"/>
        </w:rPr>
        <w:t>座</w:t>
      </w:r>
      <w:r w:rsidR="004C6140" w:rsidRPr="00812D4B">
        <w:t>11</w:t>
      </w:r>
      <w:r w:rsidR="006472CE" w:rsidRPr="00812D4B">
        <w:rPr>
          <w:rFonts w:hint="eastAsia"/>
        </w:rPr>
        <w:t>层</w:t>
      </w:r>
      <w:r w:rsidR="004C6140" w:rsidRPr="00812D4B">
        <w:t>1</w:t>
      </w:r>
      <w:r w:rsidR="004C6140" w:rsidRPr="00812D4B">
        <w:rPr>
          <w:rFonts w:hint="eastAsia"/>
        </w:rPr>
        <w:t>号</w:t>
      </w:r>
      <w:r w:rsidR="006472CE" w:rsidRPr="00812D4B">
        <w:rPr>
          <w:rFonts w:hint="eastAsia"/>
        </w:rPr>
        <w:t>会议室</w:t>
      </w:r>
    </w:p>
    <w:p w14:paraId="2CB2B55F" w14:textId="4AD9E482" w:rsidR="009E4B01" w:rsidRPr="00812D4B" w:rsidRDefault="009E4B01" w:rsidP="00C237D6">
      <w:pPr>
        <w:spacing w:line="360" w:lineRule="auto"/>
        <w:outlineLvl w:val="1"/>
      </w:pPr>
      <w:r w:rsidRPr="00812D4B">
        <w:rPr>
          <w:rFonts w:ascii="Cambria" w:hAnsi="Cambria" w:cs="宋体" w:hint="eastAsia"/>
          <w:b/>
          <w:bCs/>
          <w:kern w:val="0"/>
        </w:rPr>
        <w:t>股权登记日：</w:t>
      </w:r>
      <w:r w:rsidRPr="006662A6">
        <w:t>20</w:t>
      </w:r>
      <w:r w:rsidR="00A51C7B" w:rsidRPr="006662A6">
        <w:t>20</w:t>
      </w:r>
      <w:r w:rsidRPr="006662A6">
        <w:rPr>
          <w:rFonts w:hint="eastAsia"/>
        </w:rPr>
        <w:t>年</w:t>
      </w:r>
      <w:r w:rsidR="0004524D" w:rsidRPr="006662A6">
        <w:t>4</w:t>
      </w:r>
      <w:r w:rsidRPr="006662A6">
        <w:rPr>
          <w:rFonts w:hint="eastAsia"/>
        </w:rPr>
        <w:t>月</w:t>
      </w:r>
      <w:r w:rsidR="0004524D" w:rsidRPr="006662A6">
        <w:t>29</w:t>
      </w:r>
      <w:r w:rsidRPr="006662A6">
        <w:rPr>
          <w:rFonts w:hint="eastAsia"/>
        </w:rPr>
        <w:t>日</w:t>
      </w:r>
    </w:p>
    <w:p w14:paraId="5EE4D8C6" w14:textId="77777777" w:rsidR="009326D1" w:rsidRPr="00812D4B" w:rsidRDefault="009326D1" w:rsidP="00C237D6">
      <w:pPr>
        <w:spacing w:line="360" w:lineRule="auto"/>
        <w:outlineLvl w:val="1"/>
        <w:rPr>
          <w:rFonts w:ascii="Cambria" w:hAnsi="Cambria" w:cs="Cambria"/>
          <w:kern w:val="0"/>
        </w:rPr>
      </w:pPr>
      <w:r w:rsidRPr="00812D4B">
        <w:rPr>
          <w:rFonts w:ascii="Cambria" w:hAnsi="Cambria" w:cs="宋体" w:hint="eastAsia"/>
          <w:b/>
          <w:bCs/>
          <w:kern w:val="0"/>
        </w:rPr>
        <w:t>网络投票的系统、起止日期和投票时间</w:t>
      </w:r>
      <w:r w:rsidRPr="00812D4B">
        <w:rPr>
          <w:rFonts w:ascii="Cambria" w:hAnsi="Cambria" w:cs="宋体" w:hint="eastAsia"/>
          <w:kern w:val="0"/>
        </w:rPr>
        <w:t>：</w:t>
      </w:r>
    </w:p>
    <w:p w14:paraId="0C5D06EA" w14:textId="77777777" w:rsidR="009326D1" w:rsidRPr="00812D4B" w:rsidRDefault="009326D1" w:rsidP="00C237D6">
      <w:pPr>
        <w:spacing w:line="360" w:lineRule="auto"/>
        <w:ind w:firstLineChars="200" w:firstLine="480"/>
        <w:rPr>
          <w:rFonts w:ascii="Calibri" w:hAnsi="Calibri" w:cs="Calibri"/>
        </w:rPr>
      </w:pPr>
      <w:r w:rsidRPr="00812D4B">
        <w:rPr>
          <w:rFonts w:ascii="Calibri" w:hAnsi="Calibri" w:cs="宋体" w:hint="eastAsia"/>
        </w:rPr>
        <w:t>网络投票系统：上海证券交易所股东大会网络投票系统</w:t>
      </w:r>
    </w:p>
    <w:p w14:paraId="67DEF075" w14:textId="222EED58" w:rsidR="009326D1" w:rsidRPr="00812D4B" w:rsidRDefault="009326D1" w:rsidP="00C237D6">
      <w:pPr>
        <w:adjustRightInd w:val="0"/>
        <w:spacing w:line="360" w:lineRule="auto"/>
        <w:ind w:firstLineChars="200" w:firstLine="480"/>
        <w:rPr>
          <w:kern w:val="0"/>
        </w:rPr>
      </w:pPr>
      <w:r w:rsidRPr="00812D4B">
        <w:rPr>
          <w:rFonts w:ascii="宋体" w:hAnsi="宋体" w:cs="宋体" w:hint="eastAsia"/>
          <w:kern w:val="0"/>
        </w:rPr>
        <w:t>网络投票起止时间：</w:t>
      </w:r>
      <w:r w:rsidRPr="00812D4B">
        <w:rPr>
          <w:rFonts w:hint="eastAsia"/>
          <w:kern w:val="0"/>
        </w:rPr>
        <w:t>自</w:t>
      </w:r>
      <w:r w:rsidR="00F62727" w:rsidRPr="00812D4B">
        <w:rPr>
          <w:kern w:val="0"/>
        </w:rPr>
        <w:t>2020</w:t>
      </w:r>
      <w:r w:rsidR="00F62727" w:rsidRPr="00812D4B">
        <w:rPr>
          <w:rFonts w:hint="eastAsia"/>
          <w:kern w:val="0"/>
        </w:rPr>
        <w:t>年</w:t>
      </w:r>
      <w:r w:rsidR="0004524D" w:rsidRPr="00812D4B">
        <w:rPr>
          <w:kern w:val="0"/>
        </w:rPr>
        <w:t>6</w:t>
      </w:r>
      <w:r w:rsidR="00F62727" w:rsidRPr="00812D4B">
        <w:rPr>
          <w:rFonts w:hint="eastAsia"/>
          <w:kern w:val="0"/>
        </w:rPr>
        <w:t>月</w:t>
      </w:r>
      <w:r w:rsidR="0004524D" w:rsidRPr="00812D4B">
        <w:rPr>
          <w:kern w:val="0"/>
        </w:rPr>
        <w:t>1</w:t>
      </w:r>
      <w:r w:rsidRPr="00812D4B">
        <w:rPr>
          <w:rFonts w:hint="eastAsia"/>
          <w:kern w:val="0"/>
        </w:rPr>
        <w:t>日</w:t>
      </w:r>
    </w:p>
    <w:p w14:paraId="6EBBB435" w14:textId="29ACE736" w:rsidR="009326D1" w:rsidRPr="00812D4B" w:rsidRDefault="009326D1" w:rsidP="00C237D6">
      <w:pPr>
        <w:adjustRightInd w:val="0"/>
        <w:spacing w:line="360" w:lineRule="auto"/>
        <w:ind w:firstLineChars="200" w:firstLine="480"/>
        <w:rPr>
          <w:kern w:val="0"/>
        </w:rPr>
      </w:pPr>
      <w:r w:rsidRPr="00812D4B">
        <w:rPr>
          <w:kern w:val="0"/>
        </w:rPr>
        <w:t xml:space="preserve">                  </w:t>
      </w:r>
      <w:r w:rsidRPr="00812D4B">
        <w:rPr>
          <w:rFonts w:hint="eastAsia"/>
          <w:kern w:val="0"/>
        </w:rPr>
        <w:t>至</w:t>
      </w:r>
      <w:r w:rsidR="00F62727" w:rsidRPr="00812D4B">
        <w:rPr>
          <w:kern w:val="0"/>
        </w:rPr>
        <w:t>2020</w:t>
      </w:r>
      <w:r w:rsidR="00F62727" w:rsidRPr="00812D4B">
        <w:rPr>
          <w:rFonts w:hint="eastAsia"/>
          <w:kern w:val="0"/>
        </w:rPr>
        <w:t>年</w:t>
      </w:r>
      <w:r w:rsidR="0004524D" w:rsidRPr="00812D4B">
        <w:rPr>
          <w:kern w:val="0"/>
        </w:rPr>
        <w:t>6</w:t>
      </w:r>
      <w:r w:rsidR="00F62727" w:rsidRPr="00812D4B">
        <w:rPr>
          <w:rFonts w:hint="eastAsia"/>
          <w:kern w:val="0"/>
        </w:rPr>
        <w:t>月</w:t>
      </w:r>
      <w:r w:rsidR="0004524D" w:rsidRPr="00812D4B">
        <w:rPr>
          <w:kern w:val="0"/>
        </w:rPr>
        <w:t>1</w:t>
      </w:r>
      <w:r w:rsidRPr="00812D4B">
        <w:rPr>
          <w:rFonts w:hint="eastAsia"/>
          <w:kern w:val="0"/>
        </w:rPr>
        <w:t>日</w:t>
      </w:r>
    </w:p>
    <w:p w14:paraId="5E2062B2" w14:textId="126B0C74" w:rsidR="009326D1" w:rsidRPr="00812D4B" w:rsidRDefault="002526A7" w:rsidP="00E67AA7">
      <w:pPr>
        <w:adjustRightInd w:val="0"/>
        <w:spacing w:line="360" w:lineRule="auto"/>
        <w:ind w:firstLineChars="200" w:firstLine="480"/>
        <w:rPr>
          <w:rFonts w:ascii="宋体"/>
        </w:rPr>
      </w:pPr>
      <w:r w:rsidRPr="00812D4B">
        <w:rPr>
          <w:rFonts w:ascii="宋体" w:hAnsi="宋体" w:cs="宋体" w:hint="eastAsia"/>
          <w:kern w:val="0"/>
        </w:rPr>
        <w:t>采用上海证券交易所网络投票系统，通过交易系统投票平台的投票时间为股东大会召开当日的交易时间段，即</w:t>
      </w:r>
      <w:r w:rsidRPr="00812D4B">
        <w:rPr>
          <w:kern w:val="0"/>
        </w:rPr>
        <w:t>9:15-9:25</w:t>
      </w:r>
      <w:r w:rsidR="00057D4D" w:rsidRPr="00812D4B">
        <w:rPr>
          <w:rFonts w:hint="eastAsia"/>
          <w:kern w:val="0"/>
        </w:rPr>
        <w:t>，</w:t>
      </w:r>
      <w:r w:rsidRPr="00812D4B">
        <w:rPr>
          <w:kern w:val="0"/>
        </w:rPr>
        <w:t>9:30-11:30</w:t>
      </w:r>
      <w:r w:rsidRPr="00812D4B">
        <w:rPr>
          <w:rFonts w:ascii="宋体" w:hAnsi="宋体" w:cs="宋体" w:hint="eastAsia"/>
          <w:kern w:val="0"/>
        </w:rPr>
        <w:t>，</w:t>
      </w:r>
      <w:r w:rsidRPr="00812D4B">
        <w:rPr>
          <w:kern w:val="0"/>
        </w:rPr>
        <w:t>13:00-15:00</w:t>
      </w:r>
      <w:r w:rsidR="00057D4D" w:rsidRPr="00812D4B">
        <w:rPr>
          <w:rFonts w:ascii="宋体" w:hAnsi="宋体" w:cs="宋体" w:hint="eastAsia"/>
          <w:kern w:val="0"/>
        </w:rPr>
        <w:t>；</w:t>
      </w:r>
      <w:r w:rsidRPr="00812D4B">
        <w:rPr>
          <w:rFonts w:ascii="宋体" w:hAnsi="宋体" w:cs="宋体" w:hint="eastAsia"/>
          <w:kern w:val="0"/>
        </w:rPr>
        <w:t>通过互联网投票平台的投票时间为股东大会召开当日的</w:t>
      </w:r>
      <w:r w:rsidRPr="00812D4B">
        <w:rPr>
          <w:kern w:val="0"/>
        </w:rPr>
        <w:t>9:15-15:00</w:t>
      </w:r>
      <w:r w:rsidRPr="00812D4B">
        <w:rPr>
          <w:rFonts w:ascii="宋体" w:hAnsi="宋体" w:cs="宋体" w:hint="eastAsia"/>
          <w:kern w:val="0"/>
        </w:rPr>
        <w:t>。</w:t>
      </w:r>
      <w:bookmarkStart w:id="2" w:name="_Toc360025882"/>
      <w:bookmarkStart w:id="3" w:name="_Toc447096556"/>
      <w:bookmarkStart w:id="4" w:name="_Toc447098869"/>
    </w:p>
    <w:p w14:paraId="1B7732B7" w14:textId="5829C5C4" w:rsidR="009326D1" w:rsidRPr="00812D4B" w:rsidRDefault="009326D1" w:rsidP="003E2EB1">
      <w:pPr>
        <w:widowControl/>
        <w:spacing w:line="360" w:lineRule="auto"/>
        <w:ind w:left="1422" w:hangingChars="590" w:hanging="1422"/>
      </w:pPr>
      <w:r w:rsidRPr="00812D4B">
        <w:rPr>
          <w:rFonts w:cs="宋体" w:hint="eastAsia"/>
          <w:b/>
          <w:bCs/>
        </w:rPr>
        <w:t>出席</w:t>
      </w:r>
      <w:r w:rsidR="00E67AA7" w:rsidRPr="00812D4B">
        <w:rPr>
          <w:rFonts w:cs="宋体" w:hint="eastAsia"/>
          <w:b/>
          <w:bCs/>
        </w:rPr>
        <w:t>人员</w:t>
      </w:r>
      <w:r w:rsidRPr="00812D4B">
        <w:rPr>
          <w:rFonts w:cs="宋体" w:hint="eastAsia"/>
        </w:rPr>
        <w:t>：公司股东</w:t>
      </w:r>
      <w:r w:rsidR="004C6140" w:rsidRPr="00812D4B">
        <w:rPr>
          <w:rFonts w:cs="宋体" w:hint="eastAsia"/>
        </w:rPr>
        <w:t>或</w:t>
      </w:r>
      <w:r w:rsidRPr="00812D4B">
        <w:rPr>
          <w:rFonts w:cs="宋体" w:hint="eastAsia"/>
        </w:rPr>
        <w:t>股东</w:t>
      </w:r>
      <w:r w:rsidR="004C6140" w:rsidRPr="00812D4B">
        <w:rPr>
          <w:rFonts w:cs="宋体" w:hint="eastAsia"/>
        </w:rPr>
        <w:t>授权代理人</w:t>
      </w:r>
      <w:r w:rsidRPr="00812D4B">
        <w:rPr>
          <w:rFonts w:cs="宋体" w:hint="eastAsia"/>
        </w:rPr>
        <w:t>、董事会成员、监事会成员、董事会秘书</w:t>
      </w:r>
    </w:p>
    <w:p w14:paraId="46E1471C" w14:textId="5594C7A5" w:rsidR="009326D1" w:rsidRPr="00812D4B" w:rsidRDefault="009326D1" w:rsidP="003E2EB1">
      <w:pPr>
        <w:widowControl/>
        <w:spacing w:line="360" w:lineRule="auto"/>
        <w:ind w:left="1422" w:hangingChars="590" w:hanging="1422"/>
      </w:pPr>
      <w:r w:rsidRPr="00812D4B">
        <w:rPr>
          <w:rFonts w:cs="宋体" w:hint="eastAsia"/>
          <w:b/>
          <w:bCs/>
        </w:rPr>
        <w:t>列席</w:t>
      </w:r>
      <w:r w:rsidR="00E67AA7" w:rsidRPr="00812D4B">
        <w:rPr>
          <w:rFonts w:cs="宋体" w:hint="eastAsia"/>
          <w:b/>
          <w:bCs/>
        </w:rPr>
        <w:t>人员</w:t>
      </w:r>
      <w:r w:rsidRPr="00812D4B">
        <w:rPr>
          <w:rFonts w:cs="宋体" w:hint="eastAsia"/>
        </w:rPr>
        <w:t>：高级管理人员、见证律师</w:t>
      </w:r>
      <w:r w:rsidR="00F57135" w:rsidRPr="00812D4B">
        <w:rPr>
          <w:rFonts w:cs="宋体" w:hint="eastAsia"/>
        </w:rPr>
        <w:t>、核数师</w:t>
      </w:r>
    </w:p>
    <w:p w14:paraId="4B71D297" w14:textId="77777777" w:rsidR="009326D1" w:rsidRPr="00812D4B" w:rsidRDefault="009326D1" w:rsidP="000F23B5">
      <w:pPr>
        <w:widowControl/>
        <w:spacing w:line="360" w:lineRule="auto"/>
        <w:jc w:val="left"/>
        <w:rPr>
          <w:b/>
          <w:bCs/>
          <w:shd w:val="pct15" w:color="auto" w:fill="FFFFFF"/>
        </w:rPr>
      </w:pPr>
    </w:p>
    <w:p w14:paraId="074D50A0" w14:textId="77777777" w:rsidR="00EC7521" w:rsidRPr="00812D4B" w:rsidRDefault="00EC7521" w:rsidP="003E2EB1">
      <w:pPr>
        <w:widowControl/>
        <w:spacing w:line="360" w:lineRule="auto"/>
        <w:rPr>
          <w:rFonts w:cs="宋体"/>
          <w:b/>
          <w:bCs/>
        </w:rPr>
      </w:pPr>
    </w:p>
    <w:p w14:paraId="68A8C764" w14:textId="77777777" w:rsidR="009326D1" w:rsidRPr="00812D4B" w:rsidRDefault="009326D1" w:rsidP="003E2EB1">
      <w:pPr>
        <w:widowControl/>
        <w:spacing w:line="360" w:lineRule="auto"/>
      </w:pPr>
      <w:r w:rsidRPr="00812D4B">
        <w:rPr>
          <w:rFonts w:cs="宋体" w:hint="eastAsia"/>
          <w:b/>
          <w:bCs/>
        </w:rPr>
        <w:lastRenderedPageBreak/>
        <w:t>会议议程</w:t>
      </w:r>
      <w:r w:rsidRPr="00812D4B">
        <w:rPr>
          <w:rFonts w:cs="宋体" w:hint="eastAsia"/>
        </w:rPr>
        <w:t>：</w:t>
      </w:r>
    </w:p>
    <w:p w14:paraId="2DF62DAE" w14:textId="77777777" w:rsidR="009326D1" w:rsidRPr="00812D4B" w:rsidRDefault="009326D1" w:rsidP="003E2EB1">
      <w:pPr>
        <w:pStyle w:val="a3"/>
        <w:widowControl/>
        <w:numPr>
          <w:ilvl w:val="0"/>
          <w:numId w:val="2"/>
        </w:numPr>
        <w:spacing w:line="360" w:lineRule="auto"/>
        <w:ind w:firstLineChars="0"/>
      </w:pPr>
      <w:r w:rsidRPr="00812D4B">
        <w:rPr>
          <w:rFonts w:cs="宋体" w:hint="eastAsia"/>
        </w:rPr>
        <w:t>主持人宣布会议开始，介绍会议出席及列席人员情况；</w:t>
      </w:r>
    </w:p>
    <w:p w14:paraId="17E35B8E" w14:textId="52820F61" w:rsidR="009B3586" w:rsidRPr="00812D4B" w:rsidRDefault="009B3586" w:rsidP="003E2EB1">
      <w:pPr>
        <w:pStyle w:val="a3"/>
        <w:widowControl/>
        <w:numPr>
          <w:ilvl w:val="0"/>
          <w:numId w:val="2"/>
        </w:numPr>
        <w:spacing w:line="360" w:lineRule="auto"/>
        <w:ind w:firstLineChars="0"/>
      </w:pPr>
      <w:r w:rsidRPr="00812D4B">
        <w:rPr>
          <w:rFonts w:cs="宋体" w:hint="eastAsia"/>
        </w:rPr>
        <w:t>主持人宣布现场出席会议的股东和代理人人数及所持有的表决权的股份总数；</w:t>
      </w:r>
    </w:p>
    <w:p w14:paraId="7AE88E37" w14:textId="77777777" w:rsidR="00D96CFD" w:rsidRPr="00812D4B" w:rsidRDefault="009326D1" w:rsidP="003E2EB1">
      <w:pPr>
        <w:pStyle w:val="a3"/>
        <w:widowControl/>
        <w:numPr>
          <w:ilvl w:val="0"/>
          <w:numId w:val="2"/>
        </w:numPr>
        <w:spacing w:line="360" w:lineRule="auto"/>
        <w:ind w:firstLineChars="0"/>
      </w:pPr>
      <w:r w:rsidRPr="00812D4B">
        <w:rPr>
          <w:rFonts w:cs="宋体" w:hint="eastAsia"/>
        </w:rPr>
        <w:t>审议议案</w:t>
      </w:r>
      <w:r w:rsidR="00565FC6" w:rsidRPr="00812D4B">
        <w:rPr>
          <w:rFonts w:cs="宋体" w:hint="eastAsia"/>
        </w:rPr>
        <w:t>：</w:t>
      </w:r>
    </w:p>
    <w:p w14:paraId="415EDC0C" w14:textId="0A2E03F8" w:rsidR="008E1F1F" w:rsidRPr="00812D4B" w:rsidRDefault="008E1F1F" w:rsidP="003E2EB1">
      <w:pPr>
        <w:widowControl/>
        <w:spacing w:line="360" w:lineRule="auto"/>
      </w:pPr>
      <w:r w:rsidRPr="00812D4B">
        <w:rPr>
          <w:rFonts w:hint="eastAsia"/>
        </w:rPr>
        <w:t>（</w:t>
      </w:r>
      <w:r w:rsidR="0004524D" w:rsidRPr="00812D4B">
        <w:rPr>
          <w:rFonts w:hint="eastAsia"/>
        </w:rPr>
        <w:t>一</w:t>
      </w:r>
      <w:r w:rsidRPr="00812D4B">
        <w:rPr>
          <w:rFonts w:hint="eastAsia"/>
        </w:rPr>
        <w:t>）</w:t>
      </w:r>
      <w:r w:rsidRPr="00812D4B">
        <w:t>2020</w:t>
      </w:r>
      <w:r w:rsidRPr="00812D4B">
        <w:rPr>
          <w:rFonts w:hint="eastAsia"/>
        </w:rPr>
        <w:t>年第一次</w:t>
      </w:r>
      <w:r w:rsidRPr="00812D4B">
        <w:t>A</w:t>
      </w:r>
      <w:r w:rsidRPr="00812D4B">
        <w:rPr>
          <w:rFonts w:hint="eastAsia"/>
        </w:rPr>
        <w:t>股类别股东大会审议议案</w:t>
      </w:r>
    </w:p>
    <w:p w14:paraId="617D1965" w14:textId="5647FCB9" w:rsidR="008E1F1F" w:rsidRPr="00812D4B" w:rsidRDefault="008E1F1F" w:rsidP="003E2EB1">
      <w:pPr>
        <w:pStyle w:val="a3"/>
        <w:widowControl/>
        <w:numPr>
          <w:ilvl w:val="0"/>
          <w:numId w:val="11"/>
        </w:numPr>
        <w:spacing w:line="360" w:lineRule="auto"/>
        <w:ind w:firstLineChars="0"/>
      </w:pPr>
      <w:r w:rsidRPr="00812D4B">
        <w:rPr>
          <w:rFonts w:hint="eastAsia"/>
        </w:rPr>
        <w:t>关于《中国外运股份有限公司股票期权激励计划（草案</w:t>
      </w:r>
      <w:r w:rsidR="0004524D" w:rsidRPr="00812D4B">
        <w:rPr>
          <w:rFonts w:hint="eastAsia"/>
        </w:rPr>
        <w:t>修订稿</w:t>
      </w:r>
      <w:r w:rsidRPr="00812D4B">
        <w:rPr>
          <w:rFonts w:hint="eastAsia"/>
        </w:rPr>
        <w:t>）》及其摘要的议案；</w:t>
      </w:r>
    </w:p>
    <w:p w14:paraId="174428C3" w14:textId="22B72D0F" w:rsidR="008E1F1F" w:rsidRPr="00812D4B" w:rsidRDefault="008E1F1F" w:rsidP="003E2EB1">
      <w:pPr>
        <w:pStyle w:val="a3"/>
        <w:widowControl/>
        <w:numPr>
          <w:ilvl w:val="0"/>
          <w:numId w:val="11"/>
        </w:numPr>
        <w:spacing w:line="360" w:lineRule="auto"/>
        <w:ind w:firstLineChars="0"/>
      </w:pPr>
      <w:r w:rsidRPr="00812D4B">
        <w:rPr>
          <w:rFonts w:hint="eastAsia"/>
        </w:rPr>
        <w:t>关于《中国外运股份有限公司股票期权激励计划（第一期）（草案</w:t>
      </w:r>
      <w:r w:rsidR="0004524D" w:rsidRPr="00812D4B">
        <w:rPr>
          <w:rFonts w:hint="eastAsia"/>
        </w:rPr>
        <w:t>修订稿</w:t>
      </w:r>
      <w:r w:rsidRPr="00812D4B">
        <w:rPr>
          <w:rFonts w:hint="eastAsia"/>
        </w:rPr>
        <w:t>）》及其摘要的议案；</w:t>
      </w:r>
    </w:p>
    <w:p w14:paraId="2CDC77FD" w14:textId="77777777" w:rsidR="008E1F1F" w:rsidRPr="00812D4B" w:rsidRDefault="008E1F1F" w:rsidP="003E2EB1">
      <w:pPr>
        <w:pStyle w:val="a3"/>
        <w:widowControl/>
        <w:numPr>
          <w:ilvl w:val="0"/>
          <w:numId w:val="11"/>
        </w:numPr>
        <w:spacing w:line="360" w:lineRule="auto"/>
        <w:ind w:firstLineChars="0"/>
      </w:pPr>
      <w:r w:rsidRPr="00812D4B">
        <w:rPr>
          <w:rFonts w:hint="eastAsia"/>
        </w:rPr>
        <w:t>关于《中国外运股份有限公司股票期权激励计划实施考核办法》的议案；</w:t>
      </w:r>
    </w:p>
    <w:p w14:paraId="20F3F2C3" w14:textId="77777777" w:rsidR="008E1F1F" w:rsidRPr="00812D4B" w:rsidRDefault="008E1F1F" w:rsidP="003E2EB1">
      <w:pPr>
        <w:pStyle w:val="a3"/>
        <w:widowControl/>
        <w:numPr>
          <w:ilvl w:val="0"/>
          <w:numId w:val="11"/>
        </w:numPr>
        <w:spacing w:line="360" w:lineRule="auto"/>
        <w:ind w:firstLineChars="0"/>
      </w:pPr>
      <w:r w:rsidRPr="00812D4B">
        <w:rPr>
          <w:rFonts w:hint="eastAsia"/>
        </w:rPr>
        <w:t>关于提请股东大会授权董事会办理公司股票期权激励计划相关事宜的议案；</w:t>
      </w:r>
    </w:p>
    <w:p w14:paraId="49B4F21D" w14:textId="77777777" w:rsidR="008E1F1F" w:rsidRPr="00812D4B" w:rsidRDefault="008E1F1F" w:rsidP="003E2EB1">
      <w:pPr>
        <w:pStyle w:val="a3"/>
        <w:widowControl/>
        <w:numPr>
          <w:ilvl w:val="0"/>
          <w:numId w:val="11"/>
        </w:numPr>
        <w:spacing w:line="360" w:lineRule="auto"/>
        <w:ind w:firstLineChars="0"/>
      </w:pPr>
      <w:r w:rsidRPr="00812D4B">
        <w:rPr>
          <w:rFonts w:hint="eastAsia"/>
        </w:rPr>
        <w:t>关于提请股东大会授权董事会办理公司股票期权激励计划（第一期）相关事宜的议案；</w:t>
      </w:r>
    </w:p>
    <w:p w14:paraId="4B6D69D4" w14:textId="2FC9C08D" w:rsidR="008E1F1F" w:rsidRPr="00812D4B" w:rsidRDefault="008E1F1F" w:rsidP="003E2EB1">
      <w:pPr>
        <w:pStyle w:val="a3"/>
        <w:widowControl/>
        <w:numPr>
          <w:ilvl w:val="0"/>
          <w:numId w:val="11"/>
        </w:numPr>
        <w:spacing w:line="360" w:lineRule="auto"/>
        <w:ind w:firstLineChars="0"/>
      </w:pPr>
      <w:r w:rsidRPr="00812D4B">
        <w:rPr>
          <w:rFonts w:hint="eastAsia"/>
        </w:rPr>
        <w:t>关于修</w:t>
      </w:r>
      <w:r w:rsidR="00486C0A" w:rsidRPr="00812D4B">
        <w:rPr>
          <w:rFonts w:hint="eastAsia"/>
        </w:rPr>
        <w:t>订</w:t>
      </w:r>
      <w:r w:rsidRPr="00812D4B">
        <w:rPr>
          <w:rFonts w:hint="eastAsia"/>
        </w:rPr>
        <w:t>公司章程及股东大会议事规则的议案。</w:t>
      </w:r>
    </w:p>
    <w:p w14:paraId="784A1DC7" w14:textId="0F22C4CD" w:rsidR="0004524D" w:rsidRPr="00812D4B" w:rsidRDefault="0004524D" w:rsidP="0004524D">
      <w:pPr>
        <w:pStyle w:val="a3"/>
        <w:widowControl/>
        <w:numPr>
          <w:ilvl w:val="0"/>
          <w:numId w:val="11"/>
        </w:numPr>
        <w:spacing w:line="360" w:lineRule="auto"/>
        <w:ind w:firstLineChars="0"/>
      </w:pPr>
      <w:r w:rsidRPr="00812D4B">
        <w:rPr>
          <w:rFonts w:hint="eastAsia"/>
        </w:rPr>
        <w:t>关于申请回购</w:t>
      </w:r>
      <w:r w:rsidRPr="00812D4B">
        <w:t>H</w:t>
      </w:r>
      <w:r w:rsidRPr="00812D4B">
        <w:rPr>
          <w:rFonts w:hint="eastAsia"/>
        </w:rPr>
        <w:t>股股份的一般性授权的议案</w:t>
      </w:r>
    </w:p>
    <w:p w14:paraId="59F8D87C" w14:textId="225AE80F" w:rsidR="008E1F1F" w:rsidRPr="00812D4B" w:rsidRDefault="008E1F1F" w:rsidP="003E2EB1">
      <w:pPr>
        <w:widowControl/>
        <w:spacing w:line="360" w:lineRule="auto"/>
      </w:pPr>
      <w:r w:rsidRPr="00812D4B">
        <w:rPr>
          <w:rFonts w:hint="eastAsia"/>
        </w:rPr>
        <w:t>（</w:t>
      </w:r>
      <w:r w:rsidR="0004524D" w:rsidRPr="00812D4B">
        <w:rPr>
          <w:rFonts w:hint="eastAsia"/>
        </w:rPr>
        <w:t>二</w:t>
      </w:r>
      <w:r w:rsidRPr="00812D4B">
        <w:rPr>
          <w:rFonts w:hint="eastAsia"/>
        </w:rPr>
        <w:t>）</w:t>
      </w:r>
      <w:r w:rsidRPr="00812D4B">
        <w:t>2020</w:t>
      </w:r>
      <w:r w:rsidRPr="00812D4B">
        <w:rPr>
          <w:rFonts w:hint="eastAsia"/>
        </w:rPr>
        <w:t>年第一次</w:t>
      </w:r>
      <w:r w:rsidRPr="00812D4B">
        <w:t>H</w:t>
      </w:r>
      <w:r w:rsidRPr="00812D4B">
        <w:rPr>
          <w:rFonts w:hint="eastAsia"/>
        </w:rPr>
        <w:t>股类别股东大会审议议案</w:t>
      </w:r>
    </w:p>
    <w:p w14:paraId="1A67B485" w14:textId="0A48AF72" w:rsidR="008E1F1F" w:rsidRPr="00812D4B" w:rsidRDefault="008E1F1F" w:rsidP="003E2EB1">
      <w:pPr>
        <w:pStyle w:val="a3"/>
        <w:widowControl/>
        <w:numPr>
          <w:ilvl w:val="0"/>
          <w:numId w:val="12"/>
        </w:numPr>
        <w:spacing w:line="360" w:lineRule="auto"/>
        <w:ind w:firstLineChars="0"/>
      </w:pPr>
      <w:r w:rsidRPr="00812D4B">
        <w:rPr>
          <w:rFonts w:hint="eastAsia"/>
        </w:rPr>
        <w:t>关于《中国外运股份有限公司股票期权激励计划（草案</w:t>
      </w:r>
      <w:r w:rsidR="0004524D" w:rsidRPr="00812D4B">
        <w:rPr>
          <w:rFonts w:hint="eastAsia"/>
        </w:rPr>
        <w:t>修订稿</w:t>
      </w:r>
      <w:r w:rsidRPr="00812D4B">
        <w:rPr>
          <w:rFonts w:hint="eastAsia"/>
        </w:rPr>
        <w:t>）》及其摘要的议案；</w:t>
      </w:r>
    </w:p>
    <w:p w14:paraId="178519CD" w14:textId="217F645C" w:rsidR="008E1F1F" w:rsidRPr="00812D4B" w:rsidRDefault="008E1F1F" w:rsidP="003E2EB1">
      <w:pPr>
        <w:pStyle w:val="a3"/>
        <w:widowControl/>
        <w:numPr>
          <w:ilvl w:val="0"/>
          <w:numId w:val="12"/>
        </w:numPr>
        <w:spacing w:line="360" w:lineRule="auto"/>
        <w:ind w:firstLineChars="0"/>
      </w:pPr>
      <w:r w:rsidRPr="00812D4B">
        <w:rPr>
          <w:rFonts w:hint="eastAsia"/>
        </w:rPr>
        <w:t>关于《中国外运股份有限公司股票期权激励计划（第一期）（草案</w:t>
      </w:r>
      <w:r w:rsidR="0004524D" w:rsidRPr="00812D4B">
        <w:rPr>
          <w:rFonts w:hint="eastAsia"/>
        </w:rPr>
        <w:t>修订稿</w:t>
      </w:r>
      <w:r w:rsidRPr="00812D4B">
        <w:rPr>
          <w:rFonts w:hint="eastAsia"/>
        </w:rPr>
        <w:t>）》及其摘要的议案；</w:t>
      </w:r>
    </w:p>
    <w:p w14:paraId="683B8BE3" w14:textId="77777777" w:rsidR="008E1F1F" w:rsidRPr="00812D4B" w:rsidRDefault="008E1F1F" w:rsidP="003E2EB1">
      <w:pPr>
        <w:pStyle w:val="a3"/>
        <w:widowControl/>
        <w:numPr>
          <w:ilvl w:val="0"/>
          <w:numId w:val="12"/>
        </w:numPr>
        <w:spacing w:line="360" w:lineRule="auto"/>
        <w:ind w:firstLineChars="0"/>
      </w:pPr>
      <w:r w:rsidRPr="00812D4B">
        <w:rPr>
          <w:rFonts w:hint="eastAsia"/>
        </w:rPr>
        <w:t>关于《中国外运股份有限公司股票期权激励计划实施考核办法》的议案；</w:t>
      </w:r>
    </w:p>
    <w:p w14:paraId="4F726911" w14:textId="77777777" w:rsidR="008E1F1F" w:rsidRPr="00812D4B" w:rsidRDefault="008E1F1F" w:rsidP="003E2EB1">
      <w:pPr>
        <w:pStyle w:val="a3"/>
        <w:widowControl/>
        <w:numPr>
          <w:ilvl w:val="0"/>
          <w:numId w:val="12"/>
        </w:numPr>
        <w:spacing w:line="360" w:lineRule="auto"/>
        <w:ind w:firstLineChars="0"/>
      </w:pPr>
      <w:r w:rsidRPr="00812D4B">
        <w:rPr>
          <w:rFonts w:hint="eastAsia"/>
        </w:rPr>
        <w:t>关于提请股东大会授权董事会办理公司股票期权激励计划相关事宜的议案；</w:t>
      </w:r>
    </w:p>
    <w:p w14:paraId="733596B3" w14:textId="77777777" w:rsidR="008E1F1F" w:rsidRPr="00812D4B" w:rsidRDefault="008E1F1F" w:rsidP="003E2EB1">
      <w:pPr>
        <w:pStyle w:val="a3"/>
        <w:widowControl/>
        <w:numPr>
          <w:ilvl w:val="0"/>
          <w:numId w:val="12"/>
        </w:numPr>
        <w:spacing w:line="360" w:lineRule="auto"/>
        <w:ind w:firstLineChars="0"/>
      </w:pPr>
      <w:r w:rsidRPr="00812D4B">
        <w:rPr>
          <w:rFonts w:hint="eastAsia"/>
        </w:rPr>
        <w:t>关于提请股东大会授权董事会办理公司股票期权激励计划（第一期）相关事宜的议案；</w:t>
      </w:r>
    </w:p>
    <w:p w14:paraId="7C6FB716" w14:textId="69ECA974" w:rsidR="008E1F1F" w:rsidRPr="00812D4B" w:rsidRDefault="008E1F1F" w:rsidP="003E2EB1">
      <w:pPr>
        <w:pStyle w:val="a3"/>
        <w:widowControl/>
        <w:numPr>
          <w:ilvl w:val="0"/>
          <w:numId w:val="12"/>
        </w:numPr>
        <w:spacing w:line="360" w:lineRule="auto"/>
        <w:ind w:firstLineChars="0"/>
      </w:pPr>
      <w:r w:rsidRPr="00812D4B">
        <w:rPr>
          <w:rFonts w:hint="eastAsia"/>
        </w:rPr>
        <w:t>关于修</w:t>
      </w:r>
      <w:r w:rsidR="00486C0A" w:rsidRPr="00812D4B">
        <w:rPr>
          <w:rFonts w:hint="eastAsia"/>
        </w:rPr>
        <w:t>订</w:t>
      </w:r>
      <w:r w:rsidRPr="00812D4B">
        <w:rPr>
          <w:rFonts w:hint="eastAsia"/>
        </w:rPr>
        <w:t>公司章程及股东大会议事规则的议案。</w:t>
      </w:r>
    </w:p>
    <w:p w14:paraId="2F39DCE3" w14:textId="59DBC488" w:rsidR="0004524D" w:rsidRPr="00812D4B" w:rsidRDefault="0004524D" w:rsidP="003E2EB1">
      <w:pPr>
        <w:pStyle w:val="a3"/>
        <w:widowControl/>
        <w:numPr>
          <w:ilvl w:val="0"/>
          <w:numId w:val="12"/>
        </w:numPr>
        <w:spacing w:line="360" w:lineRule="auto"/>
        <w:ind w:firstLineChars="0"/>
      </w:pPr>
      <w:r w:rsidRPr="00812D4B">
        <w:rPr>
          <w:rFonts w:ascii="宋体" w:hAnsi="宋体" w:cs="宋体" w:hint="eastAsia"/>
          <w:color w:val="000000"/>
          <w:kern w:val="0"/>
        </w:rPr>
        <w:t>关于申请回购</w:t>
      </w:r>
      <w:r w:rsidRPr="00812D4B">
        <w:rPr>
          <w:color w:val="000000"/>
          <w:kern w:val="0"/>
        </w:rPr>
        <w:t>H</w:t>
      </w:r>
      <w:r w:rsidRPr="00812D4B">
        <w:rPr>
          <w:rFonts w:ascii="宋体" w:hAnsi="宋体" w:cs="宋体" w:hint="eastAsia"/>
          <w:color w:val="000000"/>
          <w:kern w:val="0"/>
        </w:rPr>
        <w:t>股股份的一般性授权的议案</w:t>
      </w:r>
    </w:p>
    <w:p w14:paraId="31E08E70" w14:textId="21CF7FC1" w:rsidR="009B3586" w:rsidRPr="00812D4B" w:rsidRDefault="009326D1" w:rsidP="003E2EB1">
      <w:pPr>
        <w:pStyle w:val="a3"/>
        <w:widowControl/>
        <w:numPr>
          <w:ilvl w:val="0"/>
          <w:numId w:val="2"/>
        </w:numPr>
        <w:spacing w:line="360" w:lineRule="auto"/>
        <w:ind w:firstLineChars="0"/>
      </w:pPr>
      <w:r w:rsidRPr="00812D4B">
        <w:rPr>
          <w:rFonts w:cs="宋体" w:hint="eastAsia"/>
        </w:rPr>
        <w:t>股东</w:t>
      </w:r>
      <w:r w:rsidR="00CF78B3" w:rsidRPr="00812D4B">
        <w:rPr>
          <w:rFonts w:cs="宋体" w:hint="eastAsia"/>
        </w:rPr>
        <w:t>或股东授权代理人</w:t>
      </w:r>
      <w:r w:rsidRPr="00812D4B">
        <w:rPr>
          <w:rFonts w:cs="宋体" w:hint="eastAsia"/>
        </w:rPr>
        <w:t>发言；</w:t>
      </w:r>
    </w:p>
    <w:p w14:paraId="0316F918" w14:textId="3064D732" w:rsidR="009326D1" w:rsidRPr="00812D4B" w:rsidRDefault="009326D1" w:rsidP="003E2EB1">
      <w:pPr>
        <w:pStyle w:val="a3"/>
        <w:widowControl/>
        <w:numPr>
          <w:ilvl w:val="0"/>
          <w:numId w:val="2"/>
        </w:numPr>
        <w:spacing w:line="360" w:lineRule="auto"/>
        <w:ind w:firstLineChars="0"/>
      </w:pPr>
      <w:r w:rsidRPr="00812D4B">
        <w:rPr>
          <w:rFonts w:cs="宋体" w:hint="eastAsia"/>
        </w:rPr>
        <w:t>与会股东</w:t>
      </w:r>
      <w:r w:rsidR="00CF78B3" w:rsidRPr="00812D4B">
        <w:rPr>
          <w:rFonts w:cs="宋体" w:hint="eastAsia"/>
        </w:rPr>
        <w:t>或股东授权代理人</w:t>
      </w:r>
      <w:r w:rsidRPr="00812D4B">
        <w:rPr>
          <w:rFonts w:cs="宋体" w:hint="eastAsia"/>
        </w:rPr>
        <w:t>对议案进行表决；</w:t>
      </w:r>
    </w:p>
    <w:p w14:paraId="077C51F1" w14:textId="1C86B0D1" w:rsidR="009326D1" w:rsidRPr="00812D4B" w:rsidRDefault="009326D1" w:rsidP="003E2EB1">
      <w:pPr>
        <w:pStyle w:val="a3"/>
        <w:widowControl/>
        <w:numPr>
          <w:ilvl w:val="0"/>
          <w:numId w:val="2"/>
        </w:numPr>
        <w:spacing w:line="360" w:lineRule="auto"/>
        <w:ind w:firstLineChars="0"/>
      </w:pPr>
      <w:r w:rsidRPr="00812D4B">
        <w:rPr>
          <w:rFonts w:cs="宋体" w:hint="eastAsia"/>
        </w:rPr>
        <w:lastRenderedPageBreak/>
        <w:t>统计现场会议投票情况；</w:t>
      </w:r>
    </w:p>
    <w:p w14:paraId="7B2D89E3" w14:textId="6FE2CBD6" w:rsidR="00856290" w:rsidRPr="00812D4B" w:rsidRDefault="00856290" w:rsidP="003E2EB1">
      <w:pPr>
        <w:pStyle w:val="a3"/>
        <w:widowControl/>
        <w:numPr>
          <w:ilvl w:val="0"/>
          <w:numId w:val="2"/>
        </w:numPr>
        <w:spacing w:line="360" w:lineRule="auto"/>
        <w:ind w:firstLineChars="0"/>
      </w:pPr>
      <w:r w:rsidRPr="00812D4B">
        <w:rPr>
          <w:rFonts w:hint="eastAsia"/>
        </w:rPr>
        <w:t>接收网络投票和现场投票合并统计结果并宣布议案表决结果；</w:t>
      </w:r>
    </w:p>
    <w:p w14:paraId="3D639A3D" w14:textId="2A818DFC" w:rsidR="009326D1" w:rsidRPr="00812D4B" w:rsidRDefault="004067AA" w:rsidP="00E76603">
      <w:pPr>
        <w:pStyle w:val="a3"/>
        <w:widowControl/>
        <w:numPr>
          <w:ilvl w:val="0"/>
          <w:numId w:val="2"/>
        </w:numPr>
        <w:spacing w:line="360" w:lineRule="auto"/>
        <w:ind w:firstLineChars="0"/>
        <w:jc w:val="left"/>
      </w:pPr>
      <w:r w:rsidRPr="00812D4B">
        <w:rPr>
          <w:rFonts w:cs="宋体" w:hint="eastAsia"/>
        </w:rPr>
        <w:t>主持人</w:t>
      </w:r>
      <w:r w:rsidR="009326D1" w:rsidRPr="00812D4B">
        <w:rPr>
          <w:rFonts w:cs="宋体" w:hint="eastAsia"/>
        </w:rPr>
        <w:t>宣布</w:t>
      </w:r>
      <w:r w:rsidRPr="00812D4B">
        <w:rPr>
          <w:rFonts w:cs="宋体" w:hint="eastAsia"/>
        </w:rPr>
        <w:t>本次</w:t>
      </w:r>
      <w:r w:rsidR="009326D1" w:rsidRPr="00812D4B">
        <w:rPr>
          <w:rFonts w:cs="宋体" w:hint="eastAsia"/>
        </w:rPr>
        <w:t>会议结束。</w:t>
      </w:r>
      <w:r w:rsidR="00D5295F" w:rsidRPr="00812D4B">
        <w:br w:type="page"/>
      </w:r>
    </w:p>
    <w:p w14:paraId="3120DC5F" w14:textId="7B6A0480" w:rsidR="009326D1" w:rsidRPr="00812D4B" w:rsidRDefault="009326D1" w:rsidP="006B1E09">
      <w:pPr>
        <w:pStyle w:val="1"/>
        <w:numPr>
          <w:ilvl w:val="0"/>
          <w:numId w:val="0"/>
        </w:numPr>
        <w:rPr>
          <w:caps w:val="0"/>
          <w:kern w:val="2"/>
          <w:sz w:val="28"/>
          <w:szCs w:val="28"/>
        </w:rPr>
      </w:pPr>
      <w:bookmarkStart w:id="5" w:name="_Toc29490064"/>
      <w:bookmarkStart w:id="6" w:name="_Toc37950261"/>
      <w:r w:rsidRPr="00812D4B">
        <w:rPr>
          <w:rFonts w:cs="宋体" w:hint="eastAsia"/>
          <w:caps w:val="0"/>
          <w:kern w:val="2"/>
          <w:sz w:val="28"/>
          <w:szCs w:val="28"/>
        </w:rPr>
        <w:lastRenderedPageBreak/>
        <w:t>股东大会注意事项</w:t>
      </w:r>
      <w:bookmarkEnd w:id="2"/>
      <w:bookmarkEnd w:id="3"/>
      <w:bookmarkEnd w:id="4"/>
      <w:bookmarkEnd w:id="5"/>
      <w:bookmarkEnd w:id="6"/>
    </w:p>
    <w:p w14:paraId="54B2E38E" w14:textId="11582FC6" w:rsidR="009326D1" w:rsidRPr="00812D4B" w:rsidRDefault="00812675" w:rsidP="006B1E09">
      <w:pPr>
        <w:topLinePunct/>
        <w:spacing w:line="360" w:lineRule="auto"/>
        <w:ind w:firstLine="480"/>
      </w:pPr>
      <w:r w:rsidRPr="00812D4B">
        <w:rPr>
          <w:rFonts w:cs="宋体" w:hint="eastAsia"/>
        </w:rPr>
        <w:t>为保障中国外运股份有限公司（以下简称“公司”</w:t>
      </w:r>
      <w:r w:rsidR="00476AA0">
        <w:rPr>
          <w:rFonts w:cs="宋体" w:hint="eastAsia"/>
        </w:rPr>
        <w:t>或“本公司”</w:t>
      </w:r>
      <w:r w:rsidRPr="00812D4B">
        <w:rPr>
          <w:rFonts w:cs="宋体" w:hint="eastAsia"/>
        </w:rPr>
        <w:t>）股东的权益，保证公司股东大会的正常秩序和议事效率，依据</w:t>
      </w:r>
      <w:r w:rsidR="00BB35E3" w:rsidRPr="00812D4B">
        <w:rPr>
          <w:rFonts w:cs="宋体" w:hint="eastAsia"/>
        </w:rPr>
        <w:t>《中国外运股份有限公司章程》（以下简称“《公司章程》”）、</w:t>
      </w:r>
      <w:r w:rsidRPr="00812D4B">
        <w:rPr>
          <w:rFonts w:cs="宋体" w:hint="eastAsia"/>
        </w:rPr>
        <w:t>《</w:t>
      </w:r>
      <w:r w:rsidR="00BB35E3" w:rsidRPr="00812D4B">
        <w:rPr>
          <w:rFonts w:cs="宋体" w:hint="eastAsia"/>
        </w:rPr>
        <w:t>中国外运股份有限公司</w:t>
      </w:r>
      <w:r w:rsidRPr="00812D4B">
        <w:rPr>
          <w:rFonts w:cs="宋体" w:hint="eastAsia"/>
        </w:rPr>
        <w:t>股东大会议事规则》</w:t>
      </w:r>
      <w:r w:rsidR="00BB35E3" w:rsidRPr="00812D4B">
        <w:rPr>
          <w:rFonts w:cs="宋体" w:hint="eastAsia"/>
        </w:rPr>
        <w:t>（以下简称“《股东大会议事规则》”）</w:t>
      </w:r>
      <w:r w:rsidRPr="00812D4B">
        <w:rPr>
          <w:rFonts w:cs="宋体" w:hint="eastAsia"/>
        </w:rPr>
        <w:t>等的有关规定，</w:t>
      </w:r>
      <w:r w:rsidR="008472A1" w:rsidRPr="00812D4B">
        <w:rPr>
          <w:rFonts w:cs="宋体" w:hint="eastAsia"/>
        </w:rPr>
        <w:t>制定如下参会注意事项：</w:t>
      </w:r>
    </w:p>
    <w:p w14:paraId="6DD09D85" w14:textId="1FB97A5D" w:rsidR="009326D1" w:rsidRPr="00812D4B" w:rsidRDefault="004E2E27" w:rsidP="006B1E09">
      <w:pPr>
        <w:topLinePunct/>
        <w:spacing w:line="360" w:lineRule="auto"/>
        <w:ind w:firstLine="480"/>
        <w:rPr>
          <w:rFonts w:cs="宋体"/>
        </w:rPr>
      </w:pPr>
      <w:r w:rsidRPr="00812D4B">
        <w:rPr>
          <w:rFonts w:hint="eastAsia"/>
        </w:rPr>
        <w:t>一</w:t>
      </w:r>
      <w:r w:rsidR="009326D1" w:rsidRPr="00812D4B">
        <w:rPr>
          <w:rFonts w:cs="宋体" w:hint="eastAsia"/>
        </w:rPr>
        <w:t>、</w:t>
      </w:r>
      <w:r w:rsidR="005062CB" w:rsidRPr="00812D4B">
        <w:rPr>
          <w:rFonts w:cs="宋体" w:hint="eastAsia"/>
        </w:rPr>
        <w:t>公司根据《中华人民共和国公司法》、《中华人民共和国证券法》、《公司章程》、《股东大会议事规则》的规定，认真做好召开本次会议的各项工作。</w:t>
      </w:r>
    </w:p>
    <w:p w14:paraId="71EBCB52" w14:textId="4940B3A1" w:rsidR="005062CB" w:rsidRPr="00812D4B" w:rsidRDefault="004E2E27" w:rsidP="006B1E09">
      <w:pPr>
        <w:topLinePunct/>
        <w:spacing w:line="360" w:lineRule="auto"/>
        <w:ind w:firstLine="480"/>
      </w:pPr>
      <w:r w:rsidRPr="00812D4B">
        <w:rPr>
          <w:rFonts w:cs="宋体" w:hint="eastAsia"/>
        </w:rPr>
        <w:t>二</w:t>
      </w:r>
      <w:r w:rsidR="005062CB" w:rsidRPr="00812D4B">
        <w:rPr>
          <w:rFonts w:cs="宋体" w:hint="eastAsia"/>
        </w:rPr>
        <w:t>、公司董事会</w:t>
      </w:r>
      <w:r w:rsidR="00224ACF" w:rsidRPr="00812D4B">
        <w:rPr>
          <w:rFonts w:cs="宋体" w:hint="eastAsia"/>
        </w:rPr>
        <w:t>应当切实履行职责，认真、按时组织股东大会。</w:t>
      </w:r>
    </w:p>
    <w:p w14:paraId="7737D679" w14:textId="475E9ECB" w:rsidR="009326D1" w:rsidRPr="00812D4B" w:rsidRDefault="004E2E27" w:rsidP="000A6206">
      <w:pPr>
        <w:topLinePunct/>
        <w:spacing w:line="360" w:lineRule="auto"/>
        <w:ind w:firstLine="480"/>
        <w:rPr>
          <w:rFonts w:cs="宋体"/>
        </w:rPr>
      </w:pPr>
      <w:r w:rsidRPr="00812D4B">
        <w:rPr>
          <w:rFonts w:hint="eastAsia"/>
        </w:rPr>
        <w:t>三</w:t>
      </w:r>
      <w:r w:rsidR="009326D1" w:rsidRPr="00812D4B">
        <w:rPr>
          <w:rFonts w:cs="宋体" w:hint="eastAsia"/>
        </w:rPr>
        <w:t>、</w:t>
      </w:r>
      <w:r w:rsidR="009B3586" w:rsidRPr="00812D4B">
        <w:rPr>
          <w:rFonts w:cs="宋体" w:hint="eastAsia"/>
        </w:rPr>
        <w:t>股权登记日登记在册的所有股东或其代理人，均有权出席股东大会</w:t>
      </w:r>
      <w:r w:rsidR="00224ACF" w:rsidRPr="00812D4B">
        <w:rPr>
          <w:rFonts w:cs="宋体" w:hint="eastAsia"/>
        </w:rPr>
        <w:t>，</w:t>
      </w:r>
      <w:r w:rsidR="009B3586" w:rsidRPr="00812D4B">
        <w:rPr>
          <w:rFonts w:cs="宋体" w:hint="eastAsia"/>
        </w:rPr>
        <w:t>并</w:t>
      </w:r>
      <w:r w:rsidR="005062CB" w:rsidRPr="00812D4B">
        <w:rPr>
          <w:rFonts w:cs="宋体" w:hint="eastAsia"/>
        </w:rPr>
        <w:t>依法享有《公司章程》</w:t>
      </w:r>
      <w:r w:rsidR="00224ACF" w:rsidRPr="00812D4B">
        <w:rPr>
          <w:rFonts w:cs="宋体" w:hint="eastAsia"/>
        </w:rPr>
        <w:t>、《股东大会议事规则》</w:t>
      </w:r>
      <w:r w:rsidR="005062CB" w:rsidRPr="00812D4B">
        <w:rPr>
          <w:rFonts w:cs="宋体" w:hint="eastAsia"/>
        </w:rPr>
        <w:t>规定的各项权利</w:t>
      </w:r>
      <w:r w:rsidR="00224ACF" w:rsidRPr="00812D4B">
        <w:rPr>
          <w:rFonts w:cs="宋体" w:hint="eastAsia"/>
        </w:rPr>
        <w:t>。出席股东大会的股东或者股东授权代理人，应当遵守有关法律法规、《公司章程》、《股东大会议事规则》的规定，自觉维护会议秩序，不得侵犯其他股东的合法权益。</w:t>
      </w:r>
    </w:p>
    <w:p w14:paraId="6FB57F5C" w14:textId="2D84DA18" w:rsidR="00CA468F" w:rsidRPr="00812D4B" w:rsidRDefault="004E2E27" w:rsidP="000A6206">
      <w:pPr>
        <w:topLinePunct/>
        <w:spacing w:line="360" w:lineRule="auto"/>
        <w:ind w:firstLine="480"/>
      </w:pPr>
      <w:r w:rsidRPr="00812D4B">
        <w:rPr>
          <w:rFonts w:cs="宋体" w:hint="eastAsia"/>
        </w:rPr>
        <w:t>四</w:t>
      </w:r>
      <w:r w:rsidR="00CA468F" w:rsidRPr="00812D4B">
        <w:rPr>
          <w:rFonts w:cs="宋体" w:hint="eastAsia"/>
        </w:rPr>
        <w:t>、</w:t>
      </w:r>
      <w:r w:rsidR="00BB35E3" w:rsidRPr="00812D4B">
        <w:rPr>
          <w:rFonts w:cs="宋体" w:hint="eastAsia"/>
        </w:rPr>
        <w:t>本次股东大会议案表决采用现场投票与网络投票相结合的方式进行。</w:t>
      </w:r>
    </w:p>
    <w:p w14:paraId="757A97E7" w14:textId="582F204B" w:rsidR="00CA468F" w:rsidRPr="00812D4B" w:rsidRDefault="004E2E27" w:rsidP="006B1E09">
      <w:pPr>
        <w:topLinePunct/>
        <w:spacing w:line="360" w:lineRule="auto"/>
        <w:ind w:firstLine="480"/>
        <w:rPr>
          <w:rFonts w:cs="宋体"/>
        </w:rPr>
      </w:pPr>
      <w:r w:rsidRPr="00812D4B">
        <w:rPr>
          <w:rFonts w:hint="eastAsia"/>
        </w:rPr>
        <w:t>五</w:t>
      </w:r>
      <w:r w:rsidR="009326D1" w:rsidRPr="00812D4B">
        <w:rPr>
          <w:rFonts w:cs="宋体" w:hint="eastAsia"/>
        </w:rPr>
        <w:t>、在会议主持人宣布现场出席会议的股东和代理人人数及所持有表决权的股份总数之前，会议登记应当终止。会议登记终止后，来到现场的股东或其代理人可以列席会议，但没有</w:t>
      </w:r>
      <w:r w:rsidR="0076500D" w:rsidRPr="00812D4B">
        <w:rPr>
          <w:rFonts w:cs="宋体" w:hint="eastAsia"/>
        </w:rPr>
        <w:t>参加</w:t>
      </w:r>
      <w:r w:rsidR="00447925" w:rsidRPr="00812D4B">
        <w:rPr>
          <w:rFonts w:cs="宋体" w:hint="eastAsia"/>
        </w:rPr>
        <w:t>现场投票的</w:t>
      </w:r>
      <w:r w:rsidR="009326D1" w:rsidRPr="00812D4B">
        <w:rPr>
          <w:rFonts w:cs="宋体" w:hint="eastAsia"/>
        </w:rPr>
        <w:t>表决权。</w:t>
      </w:r>
    </w:p>
    <w:p w14:paraId="505D836E" w14:textId="705F187D" w:rsidR="009326D1" w:rsidRPr="00812D4B" w:rsidRDefault="004E2E27" w:rsidP="006B1E09">
      <w:pPr>
        <w:topLinePunct/>
        <w:spacing w:line="360" w:lineRule="auto"/>
        <w:ind w:firstLine="480"/>
        <w:rPr>
          <w:rFonts w:cs="宋体"/>
        </w:rPr>
      </w:pPr>
      <w:r w:rsidRPr="00812D4B">
        <w:rPr>
          <w:rFonts w:hint="eastAsia"/>
        </w:rPr>
        <w:t>六</w:t>
      </w:r>
      <w:r w:rsidR="009326D1" w:rsidRPr="00812D4B">
        <w:rPr>
          <w:rFonts w:cs="宋体" w:hint="eastAsia"/>
        </w:rPr>
        <w:t>、</w:t>
      </w:r>
      <w:r w:rsidR="00CA468F" w:rsidRPr="00812D4B">
        <w:rPr>
          <w:rFonts w:cs="宋体" w:hint="eastAsia"/>
        </w:rPr>
        <w:t>本次会议审议会议议案后，应对议案作出决议。本次股东大会共有</w:t>
      </w:r>
      <w:r w:rsidR="00486C0A" w:rsidRPr="00812D4B">
        <w:rPr>
          <w:rFonts w:cs="宋体"/>
        </w:rPr>
        <w:t>7</w:t>
      </w:r>
      <w:r w:rsidR="00CA468F" w:rsidRPr="00812D4B">
        <w:rPr>
          <w:rFonts w:cs="宋体" w:hint="eastAsia"/>
        </w:rPr>
        <w:t>项议案</w:t>
      </w:r>
      <w:r w:rsidR="00855E73" w:rsidRPr="00812D4B">
        <w:rPr>
          <w:rFonts w:cs="宋体" w:hint="eastAsia"/>
        </w:rPr>
        <w:t>，</w:t>
      </w:r>
      <w:r w:rsidR="00486C0A" w:rsidRPr="00812D4B">
        <w:rPr>
          <w:rFonts w:cs="宋体" w:hint="eastAsia"/>
        </w:rPr>
        <w:t>其中第</w:t>
      </w:r>
      <w:r w:rsidR="00486C0A" w:rsidRPr="00812D4B">
        <w:rPr>
          <w:rFonts w:cs="宋体"/>
        </w:rPr>
        <w:t>1-</w:t>
      </w:r>
      <w:r w:rsidR="0004524D" w:rsidRPr="00812D4B">
        <w:rPr>
          <w:rFonts w:cs="宋体"/>
        </w:rPr>
        <w:t>7</w:t>
      </w:r>
      <w:r w:rsidR="00486C0A" w:rsidRPr="00812D4B">
        <w:rPr>
          <w:rFonts w:cs="宋体" w:hint="eastAsia"/>
        </w:rPr>
        <w:t>项议案</w:t>
      </w:r>
      <w:r w:rsidR="00855E73" w:rsidRPr="00812D4B">
        <w:rPr>
          <w:rFonts w:cs="宋体" w:hint="eastAsia"/>
        </w:rPr>
        <w:t>为</w:t>
      </w:r>
      <w:r w:rsidR="00CA468F" w:rsidRPr="00812D4B">
        <w:rPr>
          <w:rFonts w:cs="宋体" w:hint="eastAsia"/>
        </w:rPr>
        <w:t>特别决议案，须由出席</w:t>
      </w:r>
      <w:r w:rsidR="00224ACF" w:rsidRPr="00812D4B">
        <w:rPr>
          <w:rFonts w:cs="宋体" w:hint="eastAsia"/>
        </w:rPr>
        <w:t>股东</w:t>
      </w:r>
      <w:r w:rsidR="00CA468F" w:rsidRPr="00812D4B">
        <w:rPr>
          <w:rFonts w:cs="宋体" w:hint="eastAsia"/>
        </w:rPr>
        <w:t>大会的股东</w:t>
      </w:r>
      <w:r w:rsidR="00224ACF" w:rsidRPr="00812D4B">
        <w:rPr>
          <w:rFonts w:cs="宋体" w:hint="eastAsia"/>
        </w:rPr>
        <w:t>（包括股东代理人）</w:t>
      </w:r>
      <w:r w:rsidR="00CA468F" w:rsidRPr="00812D4B">
        <w:rPr>
          <w:rFonts w:cs="宋体" w:hint="eastAsia"/>
        </w:rPr>
        <w:t>所</w:t>
      </w:r>
      <w:r w:rsidR="00224ACF" w:rsidRPr="00812D4B">
        <w:rPr>
          <w:rFonts w:cs="宋体" w:hint="eastAsia"/>
        </w:rPr>
        <w:t>持表决权</w:t>
      </w:r>
      <w:r w:rsidR="00CA468F" w:rsidRPr="00812D4B">
        <w:rPr>
          <w:rFonts w:cs="宋体" w:hint="eastAsia"/>
        </w:rPr>
        <w:t>的三分之二以上通过</w:t>
      </w:r>
      <w:r w:rsidR="00E702AE" w:rsidRPr="00812D4B">
        <w:rPr>
          <w:rFonts w:cs="宋体" w:hint="eastAsia"/>
        </w:rPr>
        <w:t>。</w:t>
      </w:r>
    </w:p>
    <w:p w14:paraId="6646CF8E" w14:textId="17D54FBB" w:rsidR="00CA468F" w:rsidRPr="00812D4B" w:rsidRDefault="004E2E27" w:rsidP="006B1E09">
      <w:pPr>
        <w:topLinePunct/>
        <w:spacing w:line="360" w:lineRule="auto"/>
        <w:ind w:firstLine="480"/>
      </w:pPr>
      <w:r w:rsidRPr="00812D4B">
        <w:rPr>
          <w:rFonts w:hint="eastAsia"/>
        </w:rPr>
        <w:t>七</w:t>
      </w:r>
      <w:r w:rsidR="00CA468F" w:rsidRPr="00812D4B">
        <w:rPr>
          <w:rFonts w:hint="eastAsia"/>
        </w:rPr>
        <w:t>、本次会议指派</w:t>
      </w:r>
      <w:r w:rsidR="007A0EED" w:rsidRPr="006662A6">
        <w:rPr>
          <w:rFonts w:hint="eastAsia"/>
        </w:rPr>
        <w:t>二</w:t>
      </w:r>
      <w:r w:rsidR="00CA468F" w:rsidRPr="006662A6">
        <w:rPr>
          <w:rFonts w:hint="eastAsia"/>
        </w:rPr>
        <w:t>名会计师、</w:t>
      </w:r>
      <w:r w:rsidR="00BF6727" w:rsidRPr="006662A6">
        <w:rPr>
          <w:rFonts w:hint="eastAsia"/>
        </w:rPr>
        <w:t>一</w:t>
      </w:r>
      <w:r w:rsidR="00CA468F" w:rsidRPr="006662A6">
        <w:rPr>
          <w:rFonts w:hint="eastAsia"/>
        </w:rPr>
        <w:t>名律师、</w:t>
      </w:r>
      <w:r w:rsidR="007A0EED" w:rsidRPr="006662A6">
        <w:rPr>
          <w:rFonts w:hint="eastAsia"/>
        </w:rPr>
        <w:t>一</w:t>
      </w:r>
      <w:r w:rsidR="00CA468F" w:rsidRPr="006662A6">
        <w:rPr>
          <w:rFonts w:hint="eastAsia"/>
        </w:rPr>
        <w:t>名监事</w:t>
      </w:r>
      <w:r w:rsidR="0090165E" w:rsidRPr="006662A6">
        <w:rPr>
          <w:rFonts w:hint="eastAsia"/>
        </w:rPr>
        <w:t>以及会议现场推举的两名股东或股东授权代理人</w:t>
      </w:r>
      <w:r w:rsidR="00CA468F" w:rsidRPr="006662A6">
        <w:rPr>
          <w:rFonts w:hint="eastAsia"/>
        </w:rPr>
        <w:t>共同负责计票和监票，清点现场记名投票的表决票，并结合</w:t>
      </w:r>
      <w:r w:rsidR="00CA468F" w:rsidRPr="00812D4B">
        <w:t>A</w:t>
      </w:r>
      <w:r w:rsidR="00CA468F" w:rsidRPr="00812D4B">
        <w:rPr>
          <w:rFonts w:hint="eastAsia"/>
        </w:rPr>
        <w:t>股股东网络投票的结果最终公布各决议案的表决结果。</w:t>
      </w:r>
    </w:p>
    <w:p w14:paraId="2FBC8456" w14:textId="3C206B07" w:rsidR="009326D1" w:rsidRPr="00812D4B" w:rsidRDefault="009326D1" w:rsidP="00CA468F">
      <w:pPr>
        <w:topLinePunct/>
        <w:spacing w:line="360" w:lineRule="auto"/>
        <w:ind w:firstLine="480"/>
      </w:pPr>
    </w:p>
    <w:p w14:paraId="6E2D9D4C" w14:textId="7DF5A406" w:rsidR="00B61054" w:rsidRPr="00812D4B" w:rsidRDefault="00B61054" w:rsidP="00E7719A">
      <w:pPr>
        <w:spacing w:line="360" w:lineRule="auto"/>
      </w:pPr>
    </w:p>
    <w:p w14:paraId="53A26613" w14:textId="77777777" w:rsidR="00B61054" w:rsidRPr="00812D4B" w:rsidRDefault="00B61054">
      <w:pPr>
        <w:widowControl/>
        <w:jc w:val="left"/>
      </w:pPr>
      <w:r w:rsidRPr="00812D4B">
        <w:br w:type="page"/>
      </w:r>
    </w:p>
    <w:p w14:paraId="78364D32" w14:textId="68F4C7C3" w:rsidR="00B61054" w:rsidRPr="00812D4B" w:rsidRDefault="00B61054" w:rsidP="00B61054">
      <w:pPr>
        <w:pStyle w:val="1"/>
        <w:numPr>
          <w:ilvl w:val="0"/>
          <w:numId w:val="0"/>
        </w:numPr>
        <w:rPr>
          <w:caps w:val="0"/>
          <w:kern w:val="2"/>
          <w:sz w:val="28"/>
          <w:szCs w:val="28"/>
        </w:rPr>
      </w:pPr>
      <w:bookmarkStart w:id="7" w:name="_Toc29490065"/>
      <w:bookmarkStart w:id="8" w:name="_Toc37950262"/>
      <w:r w:rsidRPr="00812D4B">
        <w:rPr>
          <w:rFonts w:cs="宋体" w:hint="eastAsia"/>
          <w:caps w:val="0"/>
          <w:kern w:val="2"/>
          <w:sz w:val="28"/>
          <w:szCs w:val="28"/>
        </w:rPr>
        <w:lastRenderedPageBreak/>
        <w:t>议案</w:t>
      </w:r>
      <w:r w:rsidRPr="00812D4B">
        <w:rPr>
          <w:rFonts w:hint="eastAsia"/>
          <w:caps w:val="0"/>
          <w:kern w:val="2"/>
          <w:sz w:val="28"/>
          <w:szCs w:val="28"/>
        </w:rPr>
        <w:t>一</w:t>
      </w:r>
      <w:r w:rsidRPr="00812D4B">
        <w:rPr>
          <w:rFonts w:cs="宋体" w:hint="eastAsia"/>
          <w:caps w:val="0"/>
          <w:kern w:val="2"/>
          <w:sz w:val="28"/>
          <w:szCs w:val="28"/>
        </w:rPr>
        <w:t>：</w:t>
      </w:r>
      <w:r w:rsidR="00855E73" w:rsidRPr="00812D4B">
        <w:rPr>
          <w:rFonts w:cs="宋体"/>
          <w:caps w:val="0"/>
          <w:kern w:val="2"/>
          <w:sz w:val="28"/>
          <w:szCs w:val="28"/>
        </w:rPr>
        <w:tab/>
      </w:r>
      <w:r w:rsidR="00855E73" w:rsidRPr="00812D4B">
        <w:rPr>
          <w:rFonts w:cs="宋体" w:hint="eastAsia"/>
          <w:caps w:val="0"/>
          <w:kern w:val="2"/>
          <w:sz w:val="28"/>
          <w:szCs w:val="28"/>
        </w:rPr>
        <w:t>关于《中国外运股份有限公司股票期权激励计划（草案</w:t>
      </w:r>
      <w:r w:rsidR="0004524D" w:rsidRPr="00812D4B">
        <w:rPr>
          <w:rFonts w:cs="宋体" w:hint="eastAsia"/>
          <w:caps w:val="0"/>
          <w:kern w:val="2"/>
          <w:sz w:val="28"/>
          <w:szCs w:val="28"/>
        </w:rPr>
        <w:t>修订稿</w:t>
      </w:r>
      <w:r w:rsidR="00855E73" w:rsidRPr="00812D4B">
        <w:rPr>
          <w:rFonts w:cs="宋体" w:hint="eastAsia"/>
          <w:caps w:val="0"/>
          <w:kern w:val="2"/>
          <w:sz w:val="28"/>
          <w:szCs w:val="28"/>
        </w:rPr>
        <w:t>）》及其摘要的议案</w:t>
      </w:r>
      <w:bookmarkEnd w:id="7"/>
      <w:bookmarkEnd w:id="8"/>
    </w:p>
    <w:p w14:paraId="563C68C1" w14:textId="09EFF340" w:rsidR="00B61054" w:rsidRPr="00812D4B" w:rsidRDefault="00B61054" w:rsidP="00C237D6">
      <w:pPr>
        <w:spacing w:line="360" w:lineRule="auto"/>
        <w:rPr>
          <w:rFonts w:cs="宋体"/>
        </w:rPr>
      </w:pPr>
      <w:r w:rsidRPr="00812D4B">
        <w:rPr>
          <w:rFonts w:cs="宋体" w:hint="eastAsia"/>
        </w:rPr>
        <w:t>各位股东及</w:t>
      </w:r>
      <w:r w:rsidR="000D21A3" w:rsidRPr="00812D4B">
        <w:rPr>
          <w:rFonts w:cs="宋体" w:hint="eastAsia"/>
        </w:rPr>
        <w:t>股东代理人</w:t>
      </w:r>
      <w:r w:rsidRPr="00812D4B">
        <w:rPr>
          <w:rFonts w:cs="宋体" w:hint="eastAsia"/>
        </w:rPr>
        <w:t>：</w:t>
      </w:r>
    </w:p>
    <w:p w14:paraId="58C5EB68" w14:textId="79A2FDFF" w:rsidR="00E2029A" w:rsidRPr="00812D4B" w:rsidRDefault="00E2029A" w:rsidP="003E2EB1">
      <w:pPr>
        <w:spacing w:line="360" w:lineRule="auto"/>
        <w:ind w:firstLineChars="200" w:firstLine="480"/>
      </w:pPr>
      <w:r w:rsidRPr="00812D4B">
        <w:rPr>
          <w:rFonts w:hint="eastAsia"/>
        </w:rPr>
        <w:t>为了促进公司建立、健全激励约束机制，将股东和公司董事、高级管理人员及核心骨干的利益紧密联系起来，促进股东价值的最大化，促进国有资产的保值增值，公司依据</w:t>
      </w:r>
      <w:r w:rsidR="00DE20A3" w:rsidRPr="00812D4B">
        <w:rPr>
          <w:rFonts w:hint="eastAsia"/>
        </w:rPr>
        <w:t>《中华人民共和国公司法》、《中华人民共和国证券法》</w:t>
      </w:r>
      <w:r w:rsidRPr="00812D4B">
        <w:rPr>
          <w:rFonts w:hint="eastAsia"/>
        </w:rPr>
        <w:t>、国务院国资委颁布的《国有控股上市公司（境内）实施股权激励试行办法》、《关于规范国有控股上市公司实施股权激励制度有关问题的通知》、中国证监会颁布的《上市公司股权激励管理办法》等有关法律、行政法规和规范性文件及《公司章程》的规定制定《中国外运股份有限公司股票期权激励计划（草案</w:t>
      </w:r>
      <w:r w:rsidR="00AF5EFB" w:rsidRPr="00812D4B">
        <w:rPr>
          <w:rFonts w:hint="eastAsia"/>
        </w:rPr>
        <w:t>修订稿</w:t>
      </w:r>
      <w:r w:rsidRPr="00812D4B">
        <w:rPr>
          <w:rFonts w:hint="eastAsia"/>
        </w:rPr>
        <w:t>）》及其摘要。</w:t>
      </w:r>
      <w:r w:rsidR="00490DA5" w:rsidRPr="00812D4B">
        <w:rPr>
          <w:rFonts w:hint="eastAsia"/>
        </w:rPr>
        <w:t>内容详见</w:t>
      </w:r>
      <w:r w:rsidR="00750270" w:rsidRPr="00812D4B">
        <w:rPr>
          <w:rFonts w:hint="eastAsia"/>
        </w:rPr>
        <w:t>公司在上海证券交易所网站（</w:t>
      </w:r>
      <w:r w:rsidR="00750270" w:rsidRPr="00812D4B">
        <w:t>http://www.sse.com.cn</w:t>
      </w:r>
      <w:r w:rsidR="00750270" w:rsidRPr="00812D4B">
        <w:rPr>
          <w:rFonts w:hint="eastAsia"/>
        </w:rPr>
        <w:t>）披露的《中国外运股份有限公司股票期权激励计划（草案</w:t>
      </w:r>
      <w:r w:rsidR="0004524D" w:rsidRPr="00812D4B">
        <w:rPr>
          <w:rFonts w:hint="eastAsia"/>
        </w:rPr>
        <w:t>修订稿</w:t>
      </w:r>
      <w:r w:rsidR="00750270" w:rsidRPr="00812D4B">
        <w:rPr>
          <w:rFonts w:hint="eastAsia"/>
        </w:rPr>
        <w:t>）》及其摘要公告。</w:t>
      </w:r>
    </w:p>
    <w:p w14:paraId="76ECC732" w14:textId="20AE5C99" w:rsidR="00B61054" w:rsidRPr="00812D4B" w:rsidRDefault="005428BC" w:rsidP="003E2EB1">
      <w:pPr>
        <w:spacing w:line="360" w:lineRule="auto"/>
        <w:ind w:firstLineChars="200" w:firstLine="480"/>
      </w:pPr>
      <w:r w:rsidRPr="00812D4B">
        <w:rPr>
          <w:rFonts w:hint="eastAsia"/>
        </w:rPr>
        <w:t>以上议案</w:t>
      </w:r>
      <w:r w:rsidR="006A4698" w:rsidRPr="00812D4B">
        <w:rPr>
          <w:rFonts w:hint="eastAsia"/>
        </w:rPr>
        <w:t>已经公司第二届董事会第</w:t>
      </w:r>
      <w:r w:rsidR="00927985" w:rsidRPr="00812D4B">
        <w:rPr>
          <w:rFonts w:hint="eastAsia"/>
        </w:rPr>
        <w:t>十</w:t>
      </w:r>
      <w:r w:rsidR="0004524D" w:rsidRPr="00812D4B">
        <w:rPr>
          <w:rFonts w:hint="eastAsia"/>
        </w:rPr>
        <w:t>九</w:t>
      </w:r>
      <w:r w:rsidR="006A4698" w:rsidRPr="00812D4B">
        <w:rPr>
          <w:rFonts w:hint="eastAsia"/>
        </w:rPr>
        <w:t>次会议审议通过</w:t>
      </w:r>
      <w:r w:rsidRPr="00812D4B">
        <w:rPr>
          <w:rFonts w:hint="eastAsia"/>
        </w:rPr>
        <w:t>，</w:t>
      </w:r>
      <w:r w:rsidR="00EC7521" w:rsidRPr="00812D4B">
        <w:rPr>
          <w:rFonts w:hint="eastAsia"/>
        </w:rPr>
        <w:t>并获得国务院国资委原则同意，</w:t>
      </w:r>
      <w:r w:rsidR="006A4698" w:rsidRPr="00812D4B">
        <w:rPr>
          <w:rFonts w:hint="eastAsia"/>
        </w:rPr>
        <w:t>现</w:t>
      </w:r>
      <w:r w:rsidRPr="00812D4B">
        <w:rPr>
          <w:rFonts w:hint="eastAsia"/>
        </w:rPr>
        <w:t>提请本次股东大会审议</w:t>
      </w:r>
      <w:r w:rsidR="00EC7521" w:rsidRPr="00812D4B">
        <w:rPr>
          <w:rFonts w:hint="eastAsia"/>
        </w:rPr>
        <w:t>，</w:t>
      </w:r>
      <w:r w:rsidR="00EC7521" w:rsidRPr="007F2136">
        <w:rPr>
          <w:rFonts w:hint="eastAsia"/>
        </w:rPr>
        <w:t>并以特别决议方式通过后生效</w:t>
      </w:r>
      <w:r w:rsidRPr="00812D4B">
        <w:rPr>
          <w:rFonts w:hint="eastAsia"/>
        </w:rPr>
        <w:t>。</w:t>
      </w:r>
    </w:p>
    <w:p w14:paraId="70E50CD1" w14:textId="77777777" w:rsidR="00320B12" w:rsidRPr="00812D4B" w:rsidRDefault="00320B12" w:rsidP="00B61054">
      <w:pPr>
        <w:spacing w:line="360" w:lineRule="auto"/>
        <w:ind w:firstLineChars="200" w:firstLine="480"/>
        <w:jc w:val="left"/>
      </w:pPr>
    </w:p>
    <w:p w14:paraId="52D8B37D" w14:textId="77777777" w:rsidR="00EC7521" w:rsidRPr="00812D4B" w:rsidRDefault="00EC7521" w:rsidP="00B61054">
      <w:pPr>
        <w:spacing w:line="360" w:lineRule="auto"/>
        <w:ind w:firstLineChars="200" w:firstLine="480"/>
        <w:jc w:val="left"/>
      </w:pPr>
    </w:p>
    <w:p w14:paraId="74A2C16C" w14:textId="77777777" w:rsidR="00B61054" w:rsidRPr="00812D4B" w:rsidRDefault="00B61054" w:rsidP="00B61054">
      <w:pPr>
        <w:spacing w:line="360" w:lineRule="auto"/>
        <w:ind w:firstLineChars="200" w:firstLine="480"/>
        <w:jc w:val="right"/>
      </w:pPr>
      <w:r w:rsidRPr="00812D4B">
        <w:rPr>
          <w:rFonts w:hint="eastAsia"/>
        </w:rPr>
        <w:t>中国外运股份有限公司</w:t>
      </w:r>
    </w:p>
    <w:p w14:paraId="22E33A9B" w14:textId="77777777" w:rsidR="00B61054" w:rsidRPr="00812D4B" w:rsidRDefault="00B61054" w:rsidP="00B61054">
      <w:pPr>
        <w:spacing w:line="360" w:lineRule="auto"/>
        <w:ind w:firstLineChars="200" w:firstLine="480"/>
        <w:jc w:val="right"/>
      </w:pPr>
      <w:r w:rsidRPr="00812D4B">
        <w:rPr>
          <w:rFonts w:hint="eastAsia"/>
        </w:rPr>
        <w:t>董事会</w:t>
      </w:r>
    </w:p>
    <w:p w14:paraId="22FA78B6" w14:textId="5AB92142" w:rsidR="00C0261C" w:rsidRPr="00812D4B" w:rsidRDefault="00C0261C" w:rsidP="00E7719A">
      <w:pPr>
        <w:spacing w:line="360" w:lineRule="auto"/>
      </w:pPr>
    </w:p>
    <w:p w14:paraId="0B3DC097" w14:textId="77777777" w:rsidR="00C0261C" w:rsidRPr="00812D4B" w:rsidRDefault="00C0261C">
      <w:pPr>
        <w:widowControl/>
        <w:jc w:val="left"/>
      </w:pPr>
      <w:r w:rsidRPr="00812D4B">
        <w:br w:type="page"/>
      </w:r>
    </w:p>
    <w:p w14:paraId="47E0E293" w14:textId="11A073DC" w:rsidR="00C0261C" w:rsidRPr="00812D4B" w:rsidRDefault="00C0261C" w:rsidP="00C0261C">
      <w:pPr>
        <w:pStyle w:val="1"/>
        <w:numPr>
          <w:ilvl w:val="0"/>
          <w:numId w:val="0"/>
        </w:numPr>
        <w:rPr>
          <w:caps w:val="0"/>
          <w:kern w:val="2"/>
          <w:sz w:val="28"/>
          <w:szCs w:val="28"/>
        </w:rPr>
      </w:pPr>
      <w:bookmarkStart w:id="9" w:name="_Toc29490066"/>
      <w:bookmarkStart w:id="10" w:name="_Toc37950263"/>
      <w:r w:rsidRPr="00812D4B">
        <w:rPr>
          <w:rFonts w:cs="宋体" w:hint="eastAsia"/>
          <w:caps w:val="0"/>
          <w:kern w:val="2"/>
          <w:sz w:val="28"/>
          <w:szCs w:val="28"/>
        </w:rPr>
        <w:lastRenderedPageBreak/>
        <w:t>议案</w:t>
      </w:r>
      <w:r w:rsidRPr="00812D4B">
        <w:rPr>
          <w:rFonts w:hint="eastAsia"/>
          <w:caps w:val="0"/>
          <w:kern w:val="2"/>
          <w:sz w:val="28"/>
          <w:szCs w:val="28"/>
        </w:rPr>
        <w:t>二</w:t>
      </w:r>
      <w:r w:rsidRPr="00812D4B">
        <w:rPr>
          <w:rFonts w:cs="宋体" w:hint="eastAsia"/>
          <w:caps w:val="0"/>
          <w:kern w:val="2"/>
          <w:sz w:val="28"/>
          <w:szCs w:val="28"/>
        </w:rPr>
        <w:t>：</w:t>
      </w:r>
      <w:r w:rsidR="00FA5556" w:rsidRPr="00812D4B">
        <w:rPr>
          <w:rFonts w:cs="宋体" w:hint="eastAsia"/>
          <w:caps w:val="0"/>
          <w:kern w:val="2"/>
          <w:sz w:val="28"/>
          <w:szCs w:val="28"/>
        </w:rPr>
        <w:t>关于《中国外运股份有限公司股票期权激励计划（第一期）（草案</w:t>
      </w:r>
      <w:r w:rsidR="0004524D" w:rsidRPr="00812D4B">
        <w:rPr>
          <w:rFonts w:cs="宋体" w:hint="eastAsia"/>
          <w:caps w:val="0"/>
          <w:kern w:val="2"/>
          <w:sz w:val="28"/>
          <w:szCs w:val="28"/>
        </w:rPr>
        <w:t>修订稿</w:t>
      </w:r>
      <w:r w:rsidR="00FA5556" w:rsidRPr="00812D4B">
        <w:rPr>
          <w:rFonts w:cs="宋体" w:hint="eastAsia"/>
          <w:caps w:val="0"/>
          <w:kern w:val="2"/>
          <w:sz w:val="28"/>
          <w:szCs w:val="28"/>
        </w:rPr>
        <w:t>）》及其摘要的议案</w:t>
      </w:r>
      <w:bookmarkEnd w:id="9"/>
      <w:bookmarkEnd w:id="10"/>
    </w:p>
    <w:p w14:paraId="19610210" w14:textId="7FD417B7" w:rsidR="00C0261C" w:rsidRPr="00812D4B" w:rsidRDefault="00C0261C" w:rsidP="00C0261C">
      <w:pPr>
        <w:spacing w:line="360" w:lineRule="auto"/>
        <w:rPr>
          <w:rFonts w:cs="宋体"/>
        </w:rPr>
      </w:pPr>
      <w:r w:rsidRPr="00812D4B">
        <w:rPr>
          <w:rFonts w:cs="宋体" w:hint="eastAsia"/>
        </w:rPr>
        <w:t>各位股东及</w:t>
      </w:r>
      <w:r w:rsidR="000D21A3" w:rsidRPr="00812D4B">
        <w:rPr>
          <w:rFonts w:cs="宋体" w:hint="eastAsia"/>
        </w:rPr>
        <w:t>股东代理人</w:t>
      </w:r>
      <w:r w:rsidRPr="00812D4B">
        <w:rPr>
          <w:rFonts w:cs="宋体" w:hint="eastAsia"/>
        </w:rPr>
        <w:t>：</w:t>
      </w:r>
    </w:p>
    <w:p w14:paraId="3BC355EB" w14:textId="4FEAEB0F" w:rsidR="00FA5556" w:rsidRPr="00812D4B" w:rsidRDefault="008A1F69" w:rsidP="008A1F69">
      <w:pPr>
        <w:spacing w:line="360" w:lineRule="auto"/>
        <w:ind w:firstLineChars="200" w:firstLine="480"/>
      </w:pPr>
      <w:r w:rsidRPr="00812D4B">
        <w:rPr>
          <w:rFonts w:hint="eastAsia"/>
        </w:rPr>
        <w:t>为进一步提升股东价值，支持公司战略实现和长期持续发展，将核心员工的利益与股东利益、公司利益紧密连接在一起，进一步吸引、激励和保留核心人才，优化公司治理，公司依据《中华人民共和国公司法》、《中华人民共和国证券法》、国务院国资委颁布的《国有控股上市公司（境内）实施股权激励试行办法》、《关于规范国有控股上市公司实施股权激励制度有关问题的通知》、中国证监会颁布的《上市公司股权激励管理办法》等有关法律、行政法规和规范性文件及《公司章程》</w:t>
      </w:r>
      <w:r w:rsidR="00164DD8" w:rsidRPr="00812D4B">
        <w:rPr>
          <w:rFonts w:hint="eastAsia"/>
        </w:rPr>
        <w:t>的规定制定</w:t>
      </w:r>
      <w:r w:rsidRPr="00812D4B">
        <w:rPr>
          <w:rFonts w:hint="eastAsia"/>
        </w:rPr>
        <w:t>《中国外运股份有限公司股票期权激励计划（第一期）（草案</w:t>
      </w:r>
      <w:r w:rsidR="00AF5EFB" w:rsidRPr="00812D4B">
        <w:rPr>
          <w:rFonts w:hint="eastAsia"/>
        </w:rPr>
        <w:t>修订稿</w:t>
      </w:r>
      <w:r w:rsidRPr="00812D4B">
        <w:rPr>
          <w:rFonts w:hint="eastAsia"/>
        </w:rPr>
        <w:t>）》及其摘要。</w:t>
      </w:r>
      <w:r w:rsidR="00490DA5" w:rsidRPr="00812D4B">
        <w:rPr>
          <w:rFonts w:hint="eastAsia"/>
        </w:rPr>
        <w:t>内容详见</w:t>
      </w:r>
      <w:r w:rsidRPr="00812D4B">
        <w:rPr>
          <w:rFonts w:hint="eastAsia"/>
        </w:rPr>
        <w:t>公司在上海证券交易所网站（</w:t>
      </w:r>
      <w:r w:rsidRPr="00812D4B">
        <w:t>http://www.sse.com.cn</w:t>
      </w:r>
      <w:r w:rsidRPr="00812D4B">
        <w:rPr>
          <w:rFonts w:hint="eastAsia"/>
        </w:rPr>
        <w:t>）披露的《中国外运股份有限公司股票期权激励计划（第一期）（草案</w:t>
      </w:r>
      <w:r w:rsidR="0004524D" w:rsidRPr="00812D4B">
        <w:rPr>
          <w:rFonts w:hint="eastAsia"/>
        </w:rPr>
        <w:t>修订稿</w:t>
      </w:r>
      <w:r w:rsidRPr="00812D4B">
        <w:rPr>
          <w:rFonts w:hint="eastAsia"/>
        </w:rPr>
        <w:t>）》及其摘要公告。</w:t>
      </w:r>
    </w:p>
    <w:p w14:paraId="07A4C022" w14:textId="05753C15" w:rsidR="00A4258D" w:rsidRPr="00812D4B" w:rsidRDefault="00490DA5" w:rsidP="00E84AA4">
      <w:pPr>
        <w:spacing w:line="360" w:lineRule="auto"/>
        <w:ind w:firstLineChars="200" w:firstLine="480"/>
      </w:pPr>
      <w:r w:rsidRPr="00812D4B">
        <w:rPr>
          <w:rFonts w:hint="eastAsia"/>
        </w:rPr>
        <w:t>以上议案已经公司第二届董事会第十</w:t>
      </w:r>
      <w:r w:rsidR="0004524D" w:rsidRPr="00812D4B">
        <w:rPr>
          <w:rFonts w:hint="eastAsia"/>
        </w:rPr>
        <w:t>九</w:t>
      </w:r>
      <w:r w:rsidRPr="00812D4B">
        <w:rPr>
          <w:rFonts w:hint="eastAsia"/>
        </w:rPr>
        <w:t>次会议审议通过，</w:t>
      </w:r>
      <w:r w:rsidR="00EC7521" w:rsidRPr="00812D4B">
        <w:rPr>
          <w:rFonts w:hint="eastAsia"/>
        </w:rPr>
        <w:t>并获得国务院国资委原则同意，</w:t>
      </w:r>
      <w:r w:rsidRPr="00812D4B">
        <w:rPr>
          <w:rFonts w:hint="eastAsia"/>
        </w:rPr>
        <w:t>现提请本次股东大会审议</w:t>
      </w:r>
      <w:r w:rsidR="00EC7521" w:rsidRPr="00812D4B">
        <w:rPr>
          <w:rFonts w:hint="eastAsia"/>
        </w:rPr>
        <w:t>，</w:t>
      </w:r>
      <w:r w:rsidR="00EC7521" w:rsidRPr="007F2136">
        <w:rPr>
          <w:rFonts w:hint="eastAsia"/>
        </w:rPr>
        <w:t>并以特别决议方式通过后生效</w:t>
      </w:r>
      <w:r w:rsidRPr="00812D4B">
        <w:rPr>
          <w:rFonts w:hint="eastAsia"/>
        </w:rPr>
        <w:t>。</w:t>
      </w:r>
    </w:p>
    <w:p w14:paraId="60767CE7" w14:textId="77777777" w:rsidR="00EC7521" w:rsidRPr="00812D4B" w:rsidRDefault="00EC7521" w:rsidP="00E84AA4">
      <w:pPr>
        <w:spacing w:line="360" w:lineRule="auto"/>
        <w:ind w:firstLineChars="200" w:firstLine="480"/>
      </w:pPr>
    </w:p>
    <w:p w14:paraId="3CA293B8" w14:textId="77777777" w:rsidR="00EC7521" w:rsidRPr="00812D4B" w:rsidRDefault="00EC7521" w:rsidP="00E84AA4">
      <w:pPr>
        <w:spacing w:line="360" w:lineRule="auto"/>
        <w:ind w:firstLineChars="200" w:firstLine="480"/>
      </w:pPr>
    </w:p>
    <w:p w14:paraId="78196796" w14:textId="77777777" w:rsidR="00A4258D" w:rsidRPr="00812D4B" w:rsidRDefault="00A4258D" w:rsidP="00A4258D">
      <w:pPr>
        <w:spacing w:line="360" w:lineRule="auto"/>
        <w:ind w:firstLineChars="200" w:firstLine="480"/>
        <w:jc w:val="right"/>
      </w:pPr>
      <w:r w:rsidRPr="00812D4B">
        <w:rPr>
          <w:rFonts w:hint="eastAsia"/>
        </w:rPr>
        <w:t>中国外运股份有限公司</w:t>
      </w:r>
    </w:p>
    <w:p w14:paraId="01A7F06A" w14:textId="57985EC3" w:rsidR="00A4258D" w:rsidRPr="00812D4B" w:rsidRDefault="00490DA5" w:rsidP="00A4258D">
      <w:pPr>
        <w:spacing w:line="360" w:lineRule="auto"/>
        <w:ind w:firstLineChars="200" w:firstLine="480"/>
        <w:jc w:val="right"/>
      </w:pPr>
      <w:r w:rsidRPr="00812D4B">
        <w:rPr>
          <w:rFonts w:hint="eastAsia"/>
        </w:rPr>
        <w:t>董</w:t>
      </w:r>
      <w:r w:rsidR="00373C06" w:rsidRPr="00812D4B">
        <w:rPr>
          <w:rFonts w:hint="eastAsia"/>
        </w:rPr>
        <w:t>事会</w:t>
      </w:r>
    </w:p>
    <w:p w14:paraId="22BEBCD8" w14:textId="751CC1F1" w:rsidR="00A4258D" w:rsidRPr="00812D4B" w:rsidRDefault="00A4258D" w:rsidP="00A4258D">
      <w:pPr>
        <w:spacing w:line="360" w:lineRule="auto"/>
        <w:ind w:firstLineChars="200" w:firstLine="480"/>
        <w:jc w:val="right"/>
      </w:pPr>
    </w:p>
    <w:p w14:paraId="566B93FE" w14:textId="77777777" w:rsidR="00A4258D" w:rsidRPr="00812D4B" w:rsidRDefault="00A4258D" w:rsidP="00E84AA4">
      <w:pPr>
        <w:spacing w:line="360" w:lineRule="auto"/>
        <w:ind w:firstLineChars="200" w:firstLine="480"/>
      </w:pPr>
    </w:p>
    <w:p w14:paraId="66F86671" w14:textId="77777777" w:rsidR="009326D1" w:rsidRPr="00812D4B" w:rsidRDefault="00E7719A" w:rsidP="00E7719A">
      <w:pPr>
        <w:widowControl/>
        <w:jc w:val="left"/>
      </w:pPr>
      <w:r w:rsidRPr="00812D4B">
        <w:br w:type="page"/>
      </w:r>
    </w:p>
    <w:p w14:paraId="21B00E36" w14:textId="1568E3D7" w:rsidR="009326D1" w:rsidRPr="00812D4B" w:rsidRDefault="009326D1" w:rsidP="006B1E09">
      <w:pPr>
        <w:pStyle w:val="1"/>
        <w:numPr>
          <w:ilvl w:val="0"/>
          <w:numId w:val="0"/>
        </w:numPr>
        <w:rPr>
          <w:caps w:val="0"/>
          <w:kern w:val="2"/>
          <w:sz w:val="28"/>
          <w:szCs w:val="28"/>
        </w:rPr>
      </w:pPr>
      <w:bookmarkStart w:id="11" w:name="_Toc447096557"/>
      <w:bookmarkStart w:id="12" w:name="_Toc447098870"/>
      <w:bookmarkStart w:id="13" w:name="_Toc29490067"/>
      <w:bookmarkStart w:id="14" w:name="_Toc37950264"/>
      <w:r w:rsidRPr="00812D4B">
        <w:rPr>
          <w:rFonts w:cs="宋体" w:hint="eastAsia"/>
          <w:caps w:val="0"/>
          <w:kern w:val="2"/>
          <w:sz w:val="28"/>
          <w:szCs w:val="28"/>
        </w:rPr>
        <w:lastRenderedPageBreak/>
        <w:t>议案</w:t>
      </w:r>
      <w:r w:rsidR="00A4258D" w:rsidRPr="00812D4B">
        <w:rPr>
          <w:rFonts w:hint="eastAsia"/>
          <w:caps w:val="0"/>
          <w:kern w:val="2"/>
          <w:sz w:val="28"/>
          <w:szCs w:val="28"/>
        </w:rPr>
        <w:t>三</w:t>
      </w:r>
      <w:r w:rsidRPr="00812D4B">
        <w:rPr>
          <w:rFonts w:cs="宋体" w:hint="eastAsia"/>
          <w:caps w:val="0"/>
          <w:kern w:val="2"/>
          <w:sz w:val="28"/>
          <w:szCs w:val="28"/>
        </w:rPr>
        <w:t>：</w:t>
      </w:r>
      <w:bookmarkEnd w:id="11"/>
      <w:bookmarkEnd w:id="12"/>
      <w:r w:rsidR="00927985" w:rsidRPr="00812D4B">
        <w:rPr>
          <w:rFonts w:cs="宋体" w:hint="eastAsia"/>
          <w:caps w:val="0"/>
          <w:kern w:val="2"/>
          <w:sz w:val="28"/>
          <w:szCs w:val="28"/>
        </w:rPr>
        <w:t>关于《中国外运股份有限公司股票期权激励计划实施考核办法》的议案</w:t>
      </w:r>
      <w:bookmarkEnd w:id="13"/>
      <w:bookmarkEnd w:id="14"/>
    </w:p>
    <w:p w14:paraId="7A1DF28C" w14:textId="153CAC4A" w:rsidR="009326D1" w:rsidRPr="00812D4B" w:rsidRDefault="009326D1" w:rsidP="006B1E09">
      <w:pPr>
        <w:spacing w:line="360" w:lineRule="auto"/>
        <w:rPr>
          <w:rFonts w:cs="宋体"/>
        </w:rPr>
      </w:pPr>
      <w:r w:rsidRPr="00812D4B">
        <w:rPr>
          <w:rFonts w:cs="宋体" w:hint="eastAsia"/>
        </w:rPr>
        <w:t>各位股东及</w:t>
      </w:r>
      <w:r w:rsidR="000D21A3" w:rsidRPr="00812D4B">
        <w:rPr>
          <w:rFonts w:cs="宋体" w:hint="eastAsia"/>
        </w:rPr>
        <w:t>股东代理人</w:t>
      </w:r>
      <w:r w:rsidRPr="00812D4B">
        <w:rPr>
          <w:rFonts w:cs="宋体" w:hint="eastAsia"/>
        </w:rPr>
        <w:t>：</w:t>
      </w:r>
    </w:p>
    <w:p w14:paraId="1F206AFC" w14:textId="1EA3A967" w:rsidR="00927985" w:rsidRPr="00812D4B" w:rsidRDefault="00927985" w:rsidP="00903F41">
      <w:pPr>
        <w:pStyle w:val="Default"/>
        <w:snapToGrid w:val="0"/>
        <w:spacing w:line="360" w:lineRule="auto"/>
        <w:ind w:firstLineChars="200" w:firstLine="480"/>
        <w:jc w:val="both"/>
        <w:rPr>
          <w:rFonts w:asciiTheme="minorEastAsia" w:eastAsiaTheme="minorEastAsia" w:hAnsiTheme="minorEastAsia" w:cs="Times New Roman"/>
        </w:rPr>
      </w:pPr>
      <w:r w:rsidRPr="00812D4B">
        <w:rPr>
          <w:rFonts w:asciiTheme="minorEastAsia" w:eastAsiaTheme="minorEastAsia" w:hAnsiTheme="minorEastAsia" w:cs="Times New Roman" w:hint="eastAsia"/>
        </w:rPr>
        <w:t>为保证上述股票期权激励计划经相关机构批准后顺利实施，</w:t>
      </w:r>
      <w:r w:rsidR="00086AE3" w:rsidRPr="00812D4B">
        <w:rPr>
          <w:rFonts w:asciiTheme="minorEastAsia" w:eastAsiaTheme="minorEastAsia" w:hAnsiTheme="minorEastAsia" w:cs="Times New Roman" w:hint="eastAsia"/>
        </w:rPr>
        <w:t>公司</w:t>
      </w:r>
      <w:r w:rsidRPr="00812D4B">
        <w:rPr>
          <w:rFonts w:asciiTheme="minorEastAsia" w:eastAsiaTheme="minorEastAsia" w:hAnsiTheme="minorEastAsia" w:cs="Times New Roman" w:hint="eastAsia"/>
        </w:rPr>
        <w:t>根据《中华人民共和国公司法》、《中华人民共和国证券法》；国务院国资委颁布的《国有控股上市公司（境内）实施股权激励试行办法》、《关于规范国有控股上市公司实施股权激励制度有关问题的通知》；中国证监会颁布的《上市公司股权激励管理办法》等有关法律、行政法规、规范性文件，结合公司实际，针对股票期权激励计划的授予，特制订《中国外运股份有限公司股票期权激励计划实施考核办法</w:t>
      </w:r>
      <w:r w:rsidR="00490DA5" w:rsidRPr="00812D4B">
        <w:rPr>
          <w:rFonts w:asciiTheme="minorEastAsia" w:eastAsiaTheme="minorEastAsia" w:hAnsiTheme="minorEastAsia" w:cs="Times New Roman" w:hint="eastAsia"/>
        </w:rPr>
        <w:t>》。内容详见</w:t>
      </w:r>
      <w:r w:rsidRPr="00812D4B">
        <w:rPr>
          <w:rFonts w:asciiTheme="minorEastAsia" w:eastAsiaTheme="minorEastAsia" w:hAnsiTheme="minorEastAsia" w:cs="Times New Roman" w:hint="eastAsia"/>
        </w:rPr>
        <w:t>公司在上海证券交易所网站（</w:t>
      </w:r>
      <w:r w:rsidRPr="00812D4B">
        <w:rPr>
          <w:rFonts w:ascii="Times New Roman" w:cs="Times New Roman"/>
          <w:color w:val="auto"/>
          <w:kern w:val="2"/>
        </w:rPr>
        <w:t>http://www.sse.com.cn</w:t>
      </w:r>
      <w:r w:rsidRPr="00812D4B">
        <w:rPr>
          <w:rFonts w:asciiTheme="minorEastAsia" w:eastAsiaTheme="minorEastAsia" w:hAnsiTheme="minorEastAsia" w:cs="Times New Roman" w:hint="eastAsia"/>
        </w:rPr>
        <w:t>）披露的《中国外运股份有限公司股票期权激励计划实施考核办法》。</w:t>
      </w:r>
    </w:p>
    <w:p w14:paraId="4D438EA1" w14:textId="6BAE1993" w:rsidR="00320B12" w:rsidRPr="00812D4B" w:rsidRDefault="00320B12" w:rsidP="00320B12">
      <w:pPr>
        <w:spacing w:line="360" w:lineRule="auto"/>
        <w:ind w:firstLineChars="200" w:firstLine="480"/>
      </w:pPr>
      <w:r w:rsidRPr="00812D4B">
        <w:rPr>
          <w:rFonts w:hint="eastAsia"/>
        </w:rPr>
        <w:t>以上议案</w:t>
      </w:r>
      <w:r w:rsidR="006A4698" w:rsidRPr="00812D4B">
        <w:rPr>
          <w:rFonts w:hint="eastAsia"/>
        </w:rPr>
        <w:t>已经公司第二届董事会第</w:t>
      </w:r>
      <w:r w:rsidR="00927985" w:rsidRPr="00812D4B">
        <w:rPr>
          <w:rFonts w:hint="eastAsia"/>
        </w:rPr>
        <w:t>十八</w:t>
      </w:r>
      <w:r w:rsidR="006A4698" w:rsidRPr="00812D4B">
        <w:rPr>
          <w:rFonts w:hint="eastAsia"/>
        </w:rPr>
        <w:t>次会议审议通过</w:t>
      </w:r>
      <w:r w:rsidRPr="00812D4B">
        <w:rPr>
          <w:rFonts w:hint="eastAsia"/>
        </w:rPr>
        <w:t>，</w:t>
      </w:r>
      <w:r w:rsidR="006A4698" w:rsidRPr="00812D4B">
        <w:rPr>
          <w:rFonts w:hint="eastAsia"/>
        </w:rPr>
        <w:t>现</w:t>
      </w:r>
      <w:r w:rsidRPr="00812D4B">
        <w:rPr>
          <w:rFonts w:hint="eastAsia"/>
        </w:rPr>
        <w:t>提请本次股东大会审议</w:t>
      </w:r>
      <w:r w:rsidR="00EC7521" w:rsidRPr="00812D4B">
        <w:rPr>
          <w:rFonts w:hint="eastAsia"/>
        </w:rPr>
        <w:t>，</w:t>
      </w:r>
      <w:r w:rsidR="00EC7521" w:rsidRPr="007F2136">
        <w:rPr>
          <w:rFonts w:hint="eastAsia"/>
        </w:rPr>
        <w:t>并以特别决议方式通过后生效</w:t>
      </w:r>
      <w:r w:rsidRPr="00812D4B">
        <w:rPr>
          <w:rFonts w:hint="eastAsia"/>
        </w:rPr>
        <w:t>。</w:t>
      </w:r>
    </w:p>
    <w:p w14:paraId="1BE967DD" w14:textId="77777777" w:rsidR="00EC7521" w:rsidRPr="00812D4B" w:rsidRDefault="00EC7521" w:rsidP="00565FC6">
      <w:pPr>
        <w:spacing w:line="360" w:lineRule="auto"/>
        <w:ind w:firstLineChars="200" w:firstLine="480"/>
        <w:jc w:val="right"/>
      </w:pPr>
    </w:p>
    <w:p w14:paraId="644246A6" w14:textId="77777777" w:rsidR="00EC7521" w:rsidRPr="00812D4B" w:rsidRDefault="00EC7521" w:rsidP="00565FC6">
      <w:pPr>
        <w:spacing w:line="360" w:lineRule="auto"/>
        <w:ind w:firstLineChars="200" w:firstLine="480"/>
        <w:jc w:val="right"/>
      </w:pPr>
    </w:p>
    <w:p w14:paraId="20152E82" w14:textId="77777777" w:rsidR="00565FC6" w:rsidRPr="00812D4B" w:rsidRDefault="00EB1178" w:rsidP="00565FC6">
      <w:pPr>
        <w:spacing w:line="360" w:lineRule="auto"/>
        <w:ind w:firstLineChars="200" w:firstLine="480"/>
        <w:jc w:val="right"/>
      </w:pPr>
      <w:r w:rsidRPr="00812D4B">
        <w:rPr>
          <w:rFonts w:hint="eastAsia"/>
        </w:rPr>
        <w:t>中国外运股份有限公司</w:t>
      </w:r>
    </w:p>
    <w:p w14:paraId="67A601EC" w14:textId="77777777" w:rsidR="0063247B" w:rsidRPr="00812D4B" w:rsidRDefault="0063247B" w:rsidP="00565FC6">
      <w:pPr>
        <w:spacing w:line="360" w:lineRule="auto"/>
        <w:ind w:firstLineChars="200" w:firstLine="480"/>
        <w:jc w:val="right"/>
      </w:pPr>
      <w:r w:rsidRPr="00812D4B">
        <w:rPr>
          <w:rFonts w:hint="eastAsia"/>
        </w:rPr>
        <w:t>董事会</w:t>
      </w:r>
    </w:p>
    <w:p w14:paraId="6DB58231" w14:textId="77777777" w:rsidR="004C27FA" w:rsidRPr="00812D4B" w:rsidRDefault="004C27FA">
      <w:pPr>
        <w:widowControl/>
        <w:jc w:val="left"/>
      </w:pPr>
      <w:r w:rsidRPr="00812D4B">
        <w:br w:type="page"/>
      </w:r>
    </w:p>
    <w:p w14:paraId="57FC39EE" w14:textId="3FB95C20" w:rsidR="005D360B" w:rsidRPr="00812D4B" w:rsidRDefault="005D360B" w:rsidP="005D360B">
      <w:pPr>
        <w:pStyle w:val="1"/>
        <w:numPr>
          <w:ilvl w:val="0"/>
          <w:numId w:val="0"/>
        </w:numPr>
        <w:rPr>
          <w:caps w:val="0"/>
          <w:kern w:val="2"/>
          <w:sz w:val="28"/>
          <w:szCs w:val="28"/>
        </w:rPr>
      </w:pPr>
      <w:bookmarkStart w:id="15" w:name="_Toc29490068"/>
      <w:bookmarkStart w:id="16" w:name="_Toc37950265"/>
      <w:r w:rsidRPr="00812D4B">
        <w:rPr>
          <w:rFonts w:cs="宋体" w:hint="eastAsia"/>
          <w:caps w:val="0"/>
          <w:kern w:val="2"/>
          <w:sz w:val="28"/>
          <w:szCs w:val="28"/>
        </w:rPr>
        <w:lastRenderedPageBreak/>
        <w:t>议案</w:t>
      </w:r>
      <w:r w:rsidR="00844E5D" w:rsidRPr="00812D4B">
        <w:rPr>
          <w:rFonts w:hint="eastAsia"/>
          <w:caps w:val="0"/>
          <w:kern w:val="2"/>
          <w:sz w:val="28"/>
          <w:szCs w:val="28"/>
        </w:rPr>
        <w:t>四</w:t>
      </w:r>
      <w:r w:rsidRPr="00812D4B">
        <w:rPr>
          <w:rFonts w:cs="宋体" w:hint="eastAsia"/>
          <w:caps w:val="0"/>
          <w:kern w:val="2"/>
          <w:sz w:val="28"/>
          <w:szCs w:val="28"/>
        </w:rPr>
        <w:t>：</w:t>
      </w:r>
      <w:bookmarkStart w:id="17" w:name="OLE_LINK1"/>
      <w:bookmarkStart w:id="18" w:name="OLE_LINK2"/>
      <w:r w:rsidR="00927985" w:rsidRPr="00812D4B">
        <w:rPr>
          <w:rFonts w:cs="宋体" w:hint="eastAsia"/>
          <w:caps w:val="0"/>
          <w:kern w:val="2"/>
          <w:sz w:val="28"/>
          <w:szCs w:val="28"/>
        </w:rPr>
        <w:t>关于提请股东大会授权董事会办理公司股票期权激励计划相关事宜的议案</w:t>
      </w:r>
      <w:bookmarkEnd w:id="15"/>
      <w:bookmarkEnd w:id="16"/>
      <w:bookmarkEnd w:id="17"/>
      <w:bookmarkEnd w:id="18"/>
    </w:p>
    <w:p w14:paraId="02475614" w14:textId="4A78F9A1" w:rsidR="005D360B" w:rsidRPr="00812D4B" w:rsidRDefault="005D360B" w:rsidP="00C237D6">
      <w:pPr>
        <w:spacing w:line="360" w:lineRule="auto"/>
        <w:rPr>
          <w:rFonts w:cs="宋体"/>
        </w:rPr>
      </w:pPr>
      <w:r w:rsidRPr="00812D4B">
        <w:rPr>
          <w:rFonts w:cs="宋体" w:hint="eastAsia"/>
        </w:rPr>
        <w:t>各位股东及</w:t>
      </w:r>
      <w:r w:rsidR="000D21A3" w:rsidRPr="00812D4B">
        <w:rPr>
          <w:rFonts w:cs="宋体" w:hint="eastAsia"/>
        </w:rPr>
        <w:t>股东代理人</w:t>
      </w:r>
      <w:r w:rsidRPr="00812D4B">
        <w:rPr>
          <w:rFonts w:cs="宋体" w:hint="eastAsia"/>
        </w:rPr>
        <w:t>：</w:t>
      </w:r>
    </w:p>
    <w:p w14:paraId="404C0261" w14:textId="7B3412AC" w:rsidR="00927985" w:rsidRPr="00812D4B" w:rsidRDefault="00927985" w:rsidP="003E2EB1">
      <w:pPr>
        <w:spacing w:line="360" w:lineRule="auto"/>
        <w:ind w:firstLineChars="200" w:firstLine="480"/>
        <w:rPr>
          <w:szCs w:val="22"/>
        </w:rPr>
      </w:pPr>
      <w:r w:rsidRPr="00812D4B">
        <w:rPr>
          <w:rFonts w:hint="eastAsia"/>
          <w:szCs w:val="22"/>
        </w:rPr>
        <w:t>为保障公司股票期权激励计划（草案）（以下简称“股权激励计划”）的顺利实施，现提请股东大会授权董事会办理本次股权激励计划相关事宜，包括但不限于：</w:t>
      </w:r>
      <w:r w:rsidRPr="00812D4B">
        <w:rPr>
          <w:szCs w:val="22"/>
        </w:rPr>
        <w:t xml:space="preserve"> </w:t>
      </w:r>
    </w:p>
    <w:p w14:paraId="3F041609" w14:textId="77777777" w:rsidR="00927985" w:rsidRPr="00812D4B" w:rsidRDefault="00927985" w:rsidP="003E2EB1">
      <w:pPr>
        <w:spacing w:line="360" w:lineRule="auto"/>
        <w:ind w:firstLineChars="200" w:firstLine="480"/>
        <w:rPr>
          <w:szCs w:val="22"/>
        </w:rPr>
      </w:pPr>
      <w:r w:rsidRPr="00812D4B">
        <w:rPr>
          <w:szCs w:val="22"/>
        </w:rPr>
        <w:t>1</w:t>
      </w:r>
      <w:r w:rsidRPr="00812D4B">
        <w:rPr>
          <w:rFonts w:hint="eastAsia"/>
          <w:szCs w:val="22"/>
        </w:rPr>
        <w:t>、确定股权激励计划下具体各期授予计划的授予日；</w:t>
      </w:r>
    </w:p>
    <w:p w14:paraId="1ACE2619" w14:textId="77777777" w:rsidR="00927985" w:rsidRPr="00812D4B" w:rsidRDefault="00927985" w:rsidP="003E2EB1">
      <w:pPr>
        <w:spacing w:line="360" w:lineRule="auto"/>
        <w:ind w:firstLineChars="200" w:firstLine="480"/>
        <w:rPr>
          <w:szCs w:val="22"/>
        </w:rPr>
      </w:pPr>
      <w:r w:rsidRPr="00812D4B">
        <w:rPr>
          <w:szCs w:val="22"/>
        </w:rPr>
        <w:t>2</w:t>
      </w:r>
      <w:r w:rsidRPr="00812D4B">
        <w:rPr>
          <w:rFonts w:hint="eastAsia"/>
          <w:szCs w:val="22"/>
        </w:rPr>
        <w:t>、在公司出现资本公积转增股本、派送股票红利、股票拆细或缩股、配股、派息等事宜时，按照本次股权激励计划规定的方法对股票期权数量、股票期权的行权价格进行相应的调整；</w:t>
      </w:r>
    </w:p>
    <w:p w14:paraId="719843DA" w14:textId="77777777" w:rsidR="00927985" w:rsidRPr="00812D4B" w:rsidRDefault="00927985" w:rsidP="003E2EB1">
      <w:pPr>
        <w:spacing w:line="360" w:lineRule="auto"/>
        <w:ind w:firstLineChars="200" w:firstLine="480"/>
        <w:rPr>
          <w:szCs w:val="22"/>
        </w:rPr>
      </w:pPr>
      <w:r w:rsidRPr="00812D4B">
        <w:rPr>
          <w:szCs w:val="22"/>
        </w:rPr>
        <w:t>3</w:t>
      </w:r>
      <w:r w:rsidRPr="00812D4B">
        <w:rPr>
          <w:rFonts w:hint="eastAsia"/>
          <w:szCs w:val="22"/>
        </w:rPr>
        <w:t>、在激励对象符合授予条件时向激励对象授予股票期权并办理与之相关所必需的全部事宜；</w:t>
      </w:r>
    </w:p>
    <w:p w14:paraId="796FF9ED" w14:textId="77777777" w:rsidR="00927985" w:rsidRPr="00812D4B" w:rsidRDefault="00927985" w:rsidP="003E2EB1">
      <w:pPr>
        <w:spacing w:line="360" w:lineRule="auto"/>
        <w:ind w:firstLineChars="200" w:firstLine="480"/>
        <w:rPr>
          <w:szCs w:val="22"/>
        </w:rPr>
      </w:pPr>
      <w:r w:rsidRPr="00812D4B">
        <w:rPr>
          <w:szCs w:val="22"/>
        </w:rPr>
        <w:t>4</w:t>
      </w:r>
      <w:r w:rsidRPr="00812D4B">
        <w:rPr>
          <w:rFonts w:hint="eastAsia"/>
          <w:szCs w:val="22"/>
        </w:rPr>
        <w:t>、对激励对象的股票期权行权的资格与条件进行审查确认，并同意董事会将该项权利授予薪酬委员会行使；</w:t>
      </w:r>
    </w:p>
    <w:p w14:paraId="57D4037D" w14:textId="77777777" w:rsidR="00927985" w:rsidRPr="00812D4B" w:rsidRDefault="00927985" w:rsidP="003E2EB1">
      <w:pPr>
        <w:spacing w:line="360" w:lineRule="auto"/>
        <w:ind w:firstLineChars="200" w:firstLine="480"/>
        <w:rPr>
          <w:szCs w:val="22"/>
        </w:rPr>
      </w:pPr>
      <w:r w:rsidRPr="00812D4B">
        <w:rPr>
          <w:szCs w:val="22"/>
        </w:rPr>
        <w:t>5</w:t>
      </w:r>
      <w:r w:rsidRPr="00812D4B">
        <w:rPr>
          <w:rFonts w:hint="eastAsia"/>
          <w:szCs w:val="22"/>
        </w:rPr>
        <w:t>、决定激励对象获授股票期权是否可以行权；</w:t>
      </w:r>
    </w:p>
    <w:p w14:paraId="7B96BF21" w14:textId="77777777" w:rsidR="00927985" w:rsidRPr="00812D4B" w:rsidRDefault="00927985" w:rsidP="003E2EB1">
      <w:pPr>
        <w:spacing w:line="360" w:lineRule="auto"/>
        <w:ind w:firstLineChars="200" w:firstLine="480"/>
        <w:rPr>
          <w:szCs w:val="22"/>
        </w:rPr>
      </w:pPr>
      <w:r w:rsidRPr="00812D4B">
        <w:rPr>
          <w:szCs w:val="22"/>
        </w:rPr>
        <w:t>6</w:t>
      </w:r>
      <w:r w:rsidRPr="00812D4B">
        <w:rPr>
          <w:rFonts w:hint="eastAsia"/>
          <w:szCs w:val="22"/>
        </w:rPr>
        <w:t>、根据公司战略、市场环境等相关因素，对业绩指标、水平进行调整和修改；在对标企业出现重大变化导致不再具备可比性的情况时，对相关对标企业进行剔除或更换，或对对标企业相关指标计算值进行调整；</w:t>
      </w:r>
    </w:p>
    <w:p w14:paraId="612F4454" w14:textId="77777777" w:rsidR="00927985" w:rsidRPr="00812D4B" w:rsidRDefault="00927985" w:rsidP="003E2EB1">
      <w:pPr>
        <w:spacing w:line="360" w:lineRule="auto"/>
        <w:ind w:firstLineChars="200" w:firstLine="480"/>
        <w:rPr>
          <w:szCs w:val="22"/>
        </w:rPr>
      </w:pPr>
      <w:r w:rsidRPr="00812D4B">
        <w:rPr>
          <w:szCs w:val="22"/>
        </w:rPr>
        <w:t>7</w:t>
      </w:r>
      <w:r w:rsidRPr="00812D4B">
        <w:rPr>
          <w:rFonts w:hint="eastAsia"/>
          <w:szCs w:val="22"/>
        </w:rPr>
        <w:t>、按照股权激励计划的规定，为符合条件的激励对象办理行权的全部事宜（包括但不限于向证券交易所提出行权申请，向证券登记结算公司申请办理有关登记结算业务，修改公司章程，办理公司注册资本的变更登记事宜等）；</w:t>
      </w:r>
    </w:p>
    <w:p w14:paraId="6D5D47B8" w14:textId="77777777" w:rsidR="00927985" w:rsidRPr="00812D4B" w:rsidRDefault="00927985" w:rsidP="003E2EB1">
      <w:pPr>
        <w:spacing w:line="360" w:lineRule="auto"/>
        <w:ind w:firstLineChars="200" w:firstLine="480"/>
        <w:rPr>
          <w:szCs w:val="22"/>
        </w:rPr>
      </w:pPr>
      <w:r w:rsidRPr="00812D4B">
        <w:rPr>
          <w:szCs w:val="22"/>
        </w:rPr>
        <w:t>8</w:t>
      </w:r>
      <w:r w:rsidRPr="00812D4B">
        <w:rPr>
          <w:rFonts w:hint="eastAsia"/>
          <w:szCs w:val="22"/>
        </w:rPr>
        <w:t>、决定股权激励计划的中止、变更与终止，包括但不限于取消激励对象的行权资格，注销激励对象尚未行权的股票，办理已死亡激励对象尚未行权股票的补偿和继承事宜，终止本次股权激励计划等；</w:t>
      </w:r>
    </w:p>
    <w:p w14:paraId="2E954BB1" w14:textId="77777777" w:rsidR="00927985" w:rsidRPr="00812D4B" w:rsidRDefault="00927985" w:rsidP="003E2EB1">
      <w:pPr>
        <w:spacing w:line="360" w:lineRule="auto"/>
        <w:ind w:firstLineChars="200" w:firstLine="480"/>
        <w:rPr>
          <w:szCs w:val="22"/>
        </w:rPr>
      </w:pPr>
      <w:r w:rsidRPr="00812D4B">
        <w:rPr>
          <w:szCs w:val="22"/>
        </w:rPr>
        <w:t>9</w:t>
      </w:r>
      <w:r w:rsidRPr="00812D4B">
        <w:rPr>
          <w:rFonts w:hint="eastAsia"/>
          <w:szCs w:val="22"/>
        </w:rPr>
        <w:t>、对股权激励计划进行管理和调整，在与本次激励计划的条款一致的前提下不定期制定或修改该计划的管理和实施规定。但如果法律、法规或相关监管机构要求该等修改需得到股东大会或</w:t>
      </w:r>
      <w:r w:rsidRPr="00812D4B">
        <w:rPr>
          <w:szCs w:val="22"/>
        </w:rPr>
        <w:t>/</w:t>
      </w:r>
      <w:r w:rsidRPr="00812D4B">
        <w:rPr>
          <w:rFonts w:hint="eastAsia"/>
          <w:szCs w:val="22"/>
        </w:rPr>
        <w:t>和相关监管机构的批准，则董事会的该等修改必须得到相应的批准；</w:t>
      </w:r>
    </w:p>
    <w:p w14:paraId="308583DE" w14:textId="77777777" w:rsidR="00927985" w:rsidRPr="00812D4B" w:rsidRDefault="00927985" w:rsidP="003E2EB1">
      <w:pPr>
        <w:spacing w:line="360" w:lineRule="auto"/>
        <w:ind w:firstLineChars="200" w:firstLine="480"/>
        <w:rPr>
          <w:szCs w:val="22"/>
        </w:rPr>
      </w:pPr>
      <w:r w:rsidRPr="00812D4B">
        <w:rPr>
          <w:szCs w:val="22"/>
        </w:rPr>
        <w:lastRenderedPageBreak/>
        <w:t>10</w:t>
      </w:r>
      <w:r w:rsidRPr="00812D4B">
        <w:rPr>
          <w:rFonts w:hint="eastAsia"/>
          <w:szCs w:val="22"/>
        </w:rPr>
        <w:t>、拟定、签署、执行、修改、终止任何和本次股权激励计划有关的协议；</w:t>
      </w:r>
    </w:p>
    <w:p w14:paraId="0D20A8D4" w14:textId="77777777" w:rsidR="00927985" w:rsidRPr="00812D4B" w:rsidRDefault="00927985" w:rsidP="003E2EB1">
      <w:pPr>
        <w:spacing w:line="360" w:lineRule="auto"/>
        <w:ind w:firstLineChars="200" w:firstLine="480"/>
        <w:rPr>
          <w:szCs w:val="22"/>
        </w:rPr>
      </w:pPr>
      <w:r w:rsidRPr="00812D4B">
        <w:rPr>
          <w:szCs w:val="22"/>
        </w:rPr>
        <w:t>11</w:t>
      </w:r>
      <w:r w:rsidRPr="00812D4B">
        <w:rPr>
          <w:rFonts w:hint="eastAsia"/>
          <w:szCs w:val="22"/>
        </w:rPr>
        <w:t>、为股权激励计划的实施，委任收款银行、会计师、律师等中介机构；</w:t>
      </w:r>
    </w:p>
    <w:p w14:paraId="38F983F0" w14:textId="77777777" w:rsidR="00927985" w:rsidRPr="00812D4B" w:rsidRDefault="00927985" w:rsidP="003E2EB1">
      <w:pPr>
        <w:spacing w:line="360" w:lineRule="auto"/>
        <w:ind w:firstLineChars="200" w:firstLine="480"/>
        <w:rPr>
          <w:szCs w:val="22"/>
        </w:rPr>
      </w:pPr>
      <w:r w:rsidRPr="00812D4B">
        <w:rPr>
          <w:szCs w:val="22"/>
        </w:rPr>
        <w:t>12</w:t>
      </w:r>
      <w:r w:rsidRPr="00812D4B">
        <w:rPr>
          <w:rFonts w:hint="eastAsia"/>
          <w:szCs w:val="22"/>
        </w:rPr>
        <w:t>、实施股权激励计划所需的其他必要事宜，但有关文件明确规定需由股东大会行使的权利除外。</w:t>
      </w:r>
    </w:p>
    <w:p w14:paraId="6A407CC6" w14:textId="77777777" w:rsidR="00927985" w:rsidRPr="00812D4B" w:rsidRDefault="00927985" w:rsidP="003E2EB1">
      <w:pPr>
        <w:spacing w:line="360" w:lineRule="auto"/>
        <w:ind w:firstLineChars="200" w:firstLine="480"/>
        <w:rPr>
          <w:szCs w:val="22"/>
        </w:rPr>
      </w:pPr>
      <w:r w:rsidRPr="00812D4B">
        <w:rPr>
          <w:rFonts w:hint="eastAsia"/>
          <w:szCs w:val="22"/>
        </w:rPr>
        <w:t>上述授权的有效期限与本次股权激励计划的有效期一致。</w:t>
      </w:r>
    </w:p>
    <w:p w14:paraId="381B0A4C" w14:textId="7791E941" w:rsidR="00DB49AC" w:rsidRPr="00812D4B" w:rsidRDefault="00D859EA" w:rsidP="003E2EB1">
      <w:pPr>
        <w:spacing w:line="360" w:lineRule="auto"/>
        <w:ind w:firstLineChars="200" w:firstLine="480"/>
      </w:pPr>
      <w:r w:rsidRPr="00812D4B">
        <w:rPr>
          <w:rFonts w:hint="eastAsia"/>
        </w:rPr>
        <w:t>以上议案</w:t>
      </w:r>
      <w:r w:rsidR="006A4698" w:rsidRPr="00812D4B">
        <w:rPr>
          <w:rFonts w:hint="eastAsia"/>
        </w:rPr>
        <w:t>已经公司第二届董事会第</w:t>
      </w:r>
      <w:r w:rsidR="00927985" w:rsidRPr="00812D4B">
        <w:rPr>
          <w:rFonts w:hint="eastAsia"/>
        </w:rPr>
        <w:t>十八</w:t>
      </w:r>
      <w:r w:rsidR="006A4698" w:rsidRPr="00812D4B">
        <w:rPr>
          <w:rFonts w:hint="eastAsia"/>
        </w:rPr>
        <w:t>次会议审议通过</w:t>
      </w:r>
      <w:r w:rsidRPr="00812D4B">
        <w:rPr>
          <w:rFonts w:hint="eastAsia"/>
        </w:rPr>
        <w:t>，</w:t>
      </w:r>
      <w:r w:rsidR="006A4698" w:rsidRPr="00812D4B">
        <w:rPr>
          <w:rFonts w:hint="eastAsia"/>
        </w:rPr>
        <w:t>现</w:t>
      </w:r>
      <w:r w:rsidRPr="00812D4B">
        <w:rPr>
          <w:rFonts w:hint="eastAsia"/>
        </w:rPr>
        <w:t>提请本次股东大会审议</w:t>
      </w:r>
      <w:r w:rsidR="00EC7521" w:rsidRPr="00812D4B">
        <w:rPr>
          <w:rFonts w:hint="eastAsia"/>
        </w:rPr>
        <w:t>，</w:t>
      </w:r>
      <w:r w:rsidR="00EC7521" w:rsidRPr="007F2136">
        <w:rPr>
          <w:rFonts w:hint="eastAsia"/>
        </w:rPr>
        <w:t>并以特别决议方式通过后生效</w:t>
      </w:r>
      <w:r w:rsidRPr="00812D4B">
        <w:rPr>
          <w:rFonts w:hint="eastAsia"/>
        </w:rPr>
        <w:t>。</w:t>
      </w:r>
    </w:p>
    <w:p w14:paraId="047D5D21" w14:textId="77777777" w:rsidR="00DB49AC" w:rsidRPr="00812D4B" w:rsidRDefault="00DB49AC" w:rsidP="005F42E3">
      <w:pPr>
        <w:spacing w:line="360" w:lineRule="auto"/>
        <w:ind w:firstLineChars="200" w:firstLine="480"/>
        <w:jc w:val="left"/>
      </w:pPr>
    </w:p>
    <w:p w14:paraId="5BA61F31" w14:textId="77777777" w:rsidR="00EC7521" w:rsidRPr="00812D4B" w:rsidRDefault="00EC7521" w:rsidP="005F42E3">
      <w:pPr>
        <w:spacing w:line="360" w:lineRule="auto"/>
        <w:ind w:firstLineChars="200" w:firstLine="480"/>
        <w:jc w:val="left"/>
      </w:pPr>
    </w:p>
    <w:p w14:paraId="586A5BE2" w14:textId="77777777" w:rsidR="00DB49AC" w:rsidRPr="00812D4B" w:rsidRDefault="00DB49AC" w:rsidP="00DB49AC">
      <w:pPr>
        <w:spacing w:line="360" w:lineRule="auto"/>
        <w:ind w:firstLineChars="200" w:firstLine="480"/>
        <w:jc w:val="right"/>
      </w:pPr>
      <w:r w:rsidRPr="00812D4B">
        <w:rPr>
          <w:rFonts w:hint="eastAsia"/>
        </w:rPr>
        <w:t>中国外运股份有限公司</w:t>
      </w:r>
    </w:p>
    <w:p w14:paraId="0353CB5A" w14:textId="77777777" w:rsidR="00DB49AC" w:rsidRPr="00812D4B" w:rsidRDefault="00DB49AC" w:rsidP="00DB49AC">
      <w:pPr>
        <w:spacing w:line="360" w:lineRule="auto"/>
        <w:ind w:firstLineChars="200" w:firstLine="480"/>
        <w:jc w:val="right"/>
      </w:pPr>
      <w:r w:rsidRPr="00812D4B">
        <w:rPr>
          <w:rFonts w:hint="eastAsia"/>
        </w:rPr>
        <w:t>董事会</w:t>
      </w:r>
    </w:p>
    <w:p w14:paraId="44D922BD" w14:textId="14C0E7F7" w:rsidR="003D659E" w:rsidRPr="00812D4B" w:rsidRDefault="003D659E" w:rsidP="00970185">
      <w:pPr>
        <w:widowControl/>
        <w:jc w:val="left"/>
      </w:pPr>
    </w:p>
    <w:p w14:paraId="479E08B5" w14:textId="62258F3B" w:rsidR="00AA340B" w:rsidRPr="00812D4B" w:rsidRDefault="00AA340B" w:rsidP="00970185">
      <w:pPr>
        <w:widowControl/>
        <w:jc w:val="left"/>
      </w:pPr>
    </w:p>
    <w:p w14:paraId="55F4A65F" w14:textId="77777777" w:rsidR="00AA340B" w:rsidRPr="00812D4B" w:rsidRDefault="00AA340B">
      <w:pPr>
        <w:widowControl/>
        <w:jc w:val="left"/>
      </w:pPr>
      <w:r w:rsidRPr="00812D4B">
        <w:br w:type="page"/>
      </w:r>
    </w:p>
    <w:p w14:paraId="334D7C54" w14:textId="48FAA7FF" w:rsidR="00DF7E99" w:rsidRPr="00812D4B" w:rsidRDefault="00DF7E99" w:rsidP="001108E0">
      <w:pPr>
        <w:pStyle w:val="1"/>
        <w:numPr>
          <w:ilvl w:val="0"/>
          <w:numId w:val="0"/>
        </w:numPr>
        <w:rPr>
          <w:rFonts w:cs="宋体"/>
          <w:caps w:val="0"/>
          <w:kern w:val="2"/>
          <w:sz w:val="28"/>
          <w:szCs w:val="28"/>
        </w:rPr>
      </w:pPr>
      <w:bookmarkStart w:id="19" w:name="_Toc29490069"/>
      <w:bookmarkStart w:id="20" w:name="_Toc37950266"/>
      <w:r w:rsidRPr="00812D4B">
        <w:rPr>
          <w:rFonts w:cs="宋体" w:hint="eastAsia"/>
          <w:caps w:val="0"/>
          <w:kern w:val="2"/>
          <w:sz w:val="28"/>
          <w:szCs w:val="28"/>
        </w:rPr>
        <w:lastRenderedPageBreak/>
        <w:t>议案五：</w:t>
      </w:r>
      <w:r w:rsidR="001108E0" w:rsidRPr="00812D4B">
        <w:rPr>
          <w:rFonts w:cs="宋体" w:hint="eastAsia"/>
          <w:caps w:val="0"/>
          <w:kern w:val="2"/>
          <w:sz w:val="28"/>
          <w:szCs w:val="28"/>
        </w:rPr>
        <w:t>关于提请股东大会授权董事会办理公司股票期权激励计划</w:t>
      </w:r>
      <w:r w:rsidR="009661DD" w:rsidRPr="00812D4B">
        <w:rPr>
          <w:rFonts w:cs="宋体" w:hint="eastAsia"/>
          <w:caps w:val="0"/>
          <w:kern w:val="2"/>
          <w:sz w:val="28"/>
          <w:szCs w:val="28"/>
        </w:rPr>
        <w:t>（第一期）</w:t>
      </w:r>
      <w:r w:rsidR="001108E0" w:rsidRPr="00812D4B">
        <w:rPr>
          <w:rFonts w:cs="宋体" w:hint="eastAsia"/>
          <w:caps w:val="0"/>
          <w:kern w:val="2"/>
          <w:sz w:val="28"/>
          <w:szCs w:val="28"/>
        </w:rPr>
        <w:t>相关事宜的议案</w:t>
      </w:r>
      <w:bookmarkEnd w:id="19"/>
      <w:bookmarkEnd w:id="20"/>
    </w:p>
    <w:p w14:paraId="3EA769C6" w14:textId="07B375D1" w:rsidR="00DF7E99" w:rsidRPr="00812D4B" w:rsidRDefault="00DF7E99" w:rsidP="00C237D6">
      <w:pPr>
        <w:spacing w:line="360" w:lineRule="auto"/>
        <w:rPr>
          <w:rFonts w:cs="宋体"/>
        </w:rPr>
      </w:pPr>
      <w:r w:rsidRPr="00812D4B">
        <w:rPr>
          <w:rFonts w:cs="宋体" w:hint="eastAsia"/>
        </w:rPr>
        <w:t>各位股东及</w:t>
      </w:r>
      <w:r w:rsidR="000D21A3" w:rsidRPr="00812D4B">
        <w:rPr>
          <w:rFonts w:cs="宋体" w:hint="eastAsia"/>
        </w:rPr>
        <w:t>股东代理人</w:t>
      </w:r>
      <w:r w:rsidRPr="00812D4B">
        <w:rPr>
          <w:rFonts w:cs="宋体" w:hint="eastAsia"/>
        </w:rPr>
        <w:t>：</w:t>
      </w:r>
    </w:p>
    <w:p w14:paraId="05E004D8" w14:textId="7058F7C7" w:rsidR="00927985" w:rsidRPr="00812D4B" w:rsidRDefault="00927985" w:rsidP="003E2EB1">
      <w:pPr>
        <w:spacing w:line="360" w:lineRule="auto"/>
        <w:ind w:firstLineChars="200" w:firstLine="480"/>
        <w:rPr>
          <w:szCs w:val="22"/>
        </w:rPr>
      </w:pPr>
      <w:r w:rsidRPr="00812D4B">
        <w:rPr>
          <w:rFonts w:hint="eastAsia"/>
          <w:szCs w:val="22"/>
        </w:rPr>
        <w:t>为保障公司股票期权激励计划（第一期）（草案）（以下简称“第一期股权激励计划”）</w:t>
      </w:r>
      <w:bookmarkStart w:id="21" w:name="OLE_LINK3"/>
      <w:bookmarkStart w:id="22" w:name="OLE_LINK4"/>
      <w:r w:rsidRPr="00812D4B">
        <w:rPr>
          <w:rFonts w:hint="eastAsia"/>
          <w:szCs w:val="22"/>
        </w:rPr>
        <w:t>的顺利实施，现提请股东大会授权董事会办理</w:t>
      </w:r>
      <w:r w:rsidR="00960D24" w:rsidRPr="00812D4B">
        <w:rPr>
          <w:rFonts w:hint="eastAsia"/>
          <w:szCs w:val="22"/>
        </w:rPr>
        <w:t>第一期</w:t>
      </w:r>
      <w:r w:rsidRPr="00812D4B">
        <w:rPr>
          <w:rFonts w:hint="eastAsia"/>
          <w:szCs w:val="22"/>
        </w:rPr>
        <w:t>股权激励计划相关事宜，包括但不限于：</w:t>
      </w:r>
      <w:bookmarkEnd w:id="21"/>
      <w:bookmarkEnd w:id="22"/>
    </w:p>
    <w:p w14:paraId="4F1CAE12" w14:textId="77777777" w:rsidR="00927985" w:rsidRPr="00812D4B" w:rsidRDefault="00927985" w:rsidP="003E2EB1">
      <w:pPr>
        <w:spacing w:line="360" w:lineRule="auto"/>
        <w:ind w:firstLineChars="200" w:firstLine="480"/>
        <w:rPr>
          <w:szCs w:val="22"/>
        </w:rPr>
      </w:pPr>
      <w:r w:rsidRPr="00812D4B">
        <w:rPr>
          <w:szCs w:val="22"/>
        </w:rPr>
        <w:t>1</w:t>
      </w:r>
      <w:r w:rsidRPr="00812D4B">
        <w:rPr>
          <w:rFonts w:hint="eastAsia"/>
          <w:szCs w:val="22"/>
        </w:rPr>
        <w:t>、确定第一期股权激励计划的授予日；</w:t>
      </w:r>
    </w:p>
    <w:p w14:paraId="1A4EDAA8" w14:textId="77777777" w:rsidR="00927985" w:rsidRPr="00812D4B" w:rsidRDefault="00927985" w:rsidP="003E2EB1">
      <w:pPr>
        <w:spacing w:line="360" w:lineRule="auto"/>
        <w:ind w:firstLineChars="200" w:firstLine="480"/>
        <w:rPr>
          <w:szCs w:val="22"/>
        </w:rPr>
      </w:pPr>
      <w:r w:rsidRPr="00812D4B">
        <w:rPr>
          <w:szCs w:val="22"/>
        </w:rPr>
        <w:t>2</w:t>
      </w:r>
      <w:r w:rsidRPr="00812D4B">
        <w:rPr>
          <w:rFonts w:hint="eastAsia"/>
          <w:szCs w:val="22"/>
        </w:rPr>
        <w:t>、在公司出现资本公积转增股本、派送股票红利、股票拆细或缩股、配股、派息等事宜时，按照第一期股权激励计划规定的方法对股票期权数量、股票期权的行权价格进行相应的调整；</w:t>
      </w:r>
    </w:p>
    <w:p w14:paraId="5E272B02" w14:textId="77777777" w:rsidR="00927985" w:rsidRPr="00812D4B" w:rsidRDefault="00927985" w:rsidP="003E2EB1">
      <w:pPr>
        <w:spacing w:line="360" w:lineRule="auto"/>
        <w:ind w:firstLineChars="200" w:firstLine="480"/>
        <w:rPr>
          <w:szCs w:val="22"/>
        </w:rPr>
      </w:pPr>
      <w:r w:rsidRPr="00812D4B">
        <w:rPr>
          <w:szCs w:val="22"/>
        </w:rPr>
        <w:t>3</w:t>
      </w:r>
      <w:r w:rsidRPr="00812D4B">
        <w:rPr>
          <w:rFonts w:hint="eastAsia"/>
          <w:szCs w:val="22"/>
        </w:rPr>
        <w:t>、在激励对象符合授予条件时向激励对象授予股票期权并办理与之相关所必需的全部事宜；</w:t>
      </w:r>
    </w:p>
    <w:p w14:paraId="1FA9CC9C" w14:textId="77777777" w:rsidR="00927985" w:rsidRPr="00812D4B" w:rsidRDefault="00927985" w:rsidP="003E2EB1">
      <w:pPr>
        <w:spacing w:line="360" w:lineRule="auto"/>
        <w:ind w:firstLineChars="200" w:firstLine="480"/>
        <w:rPr>
          <w:szCs w:val="22"/>
        </w:rPr>
      </w:pPr>
      <w:r w:rsidRPr="00812D4B">
        <w:rPr>
          <w:szCs w:val="22"/>
        </w:rPr>
        <w:t>4</w:t>
      </w:r>
      <w:r w:rsidRPr="00812D4B">
        <w:rPr>
          <w:rFonts w:hint="eastAsia"/>
          <w:szCs w:val="22"/>
        </w:rPr>
        <w:t>、对激励对象的股票期权行权的资格与条件进行审查确认，并同意董事会将该项权利授予薪酬委员会行使；</w:t>
      </w:r>
    </w:p>
    <w:p w14:paraId="501B5131" w14:textId="77777777" w:rsidR="00927985" w:rsidRPr="00812D4B" w:rsidRDefault="00927985" w:rsidP="003E2EB1">
      <w:pPr>
        <w:spacing w:line="360" w:lineRule="auto"/>
        <w:ind w:firstLineChars="200" w:firstLine="480"/>
        <w:rPr>
          <w:szCs w:val="22"/>
        </w:rPr>
      </w:pPr>
      <w:r w:rsidRPr="00812D4B">
        <w:rPr>
          <w:szCs w:val="22"/>
        </w:rPr>
        <w:t>5</w:t>
      </w:r>
      <w:r w:rsidRPr="00812D4B">
        <w:rPr>
          <w:rFonts w:hint="eastAsia"/>
          <w:szCs w:val="22"/>
        </w:rPr>
        <w:t>、决定激励对象获授股票期权是否可以行权；</w:t>
      </w:r>
    </w:p>
    <w:p w14:paraId="43069A72" w14:textId="77777777" w:rsidR="00927985" w:rsidRPr="00812D4B" w:rsidRDefault="00927985" w:rsidP="003E2EB1">
      <w:pPr>
        <w:spacing w:line="360" w:lineRule="auto"/>
        <w:ind w:firstLineChars="200" w:firstLine="480"/>
        <w:rPr>
          <w:szCs w:val="22"/>
        </w:rPr>
      </w:pPr>
      <w:r w:rsidRPr="00812D4B">
        <w:rPr>
          <w:szCs w:val="22"/>
        </w:rPr>
        <w:t>6</w:t>
      </w:r>
      <w:r w:rsidRPr="00812D4B">
        <w:rPr>
          <w:rFonts w:hint="eastAsia"/>
          <w:szCs w:val="22"/>
        </w:rPr>
        <w:t>、根据公司战略、市场环境等相关因素，对业绩指标、水平进行调整和修改；在对标企业出现重大变化导致不再具备可比性的情况时，对相关对标企业进行剔除或更换，或对对标企业相关指标计算值进行调整；</w:t>
      </w:r>
    </w:p>
    <w:p w14:paraId="6F5FD27D" w14:textId="77777777" w:rsidR="00927985" w:rsidRPr="00812D4B" w:rsidRDefault="00927985" w:rsidP="003E2EB1">
      <w:pPr>
        <w:spacing w:line="360" w:lineRule="auto"/>
        <w:ind w:firstLineChars="200" w:firstLine="480"/>
        <w:rPr>
          <w:szCs w:val="22"/>
        </w:rPr>
      </w:pPr>
      <w:r w:rsidRPr="00812D4B">
        <w:rPr>
          <w:szCs w:val="22"/>
        </w:rPr>
        <w:t>7</w:t>
      </w:r>
      <w:r w:rsidRPr="00812D4B">
        <w:rPr>
          <w:rFonts w:hint="eastAsia"/>
          <w:szCs w:val="22"/>
        </w:rPr>
        <w:t>、按照第一期股权激励计划的规定，为符合条件的激励对象办理行权的全部事宜（包括但不限于向证券交易所提出行权申请，向证券登记结算公司申请办理有关登记结算业务，修改公司章程，办理公司注册资本的变更登记事宜等）；</w:t>
      </w:r>
      <w:r w:rsidRPr="00812D4B">
        <w:rPr>
          <w:szCs w:val="22"/>
        </w:rPr>
        <w:t xml:space="preserve"> </w:t>
      </w:r>
    </w:p>
    <w:p w14:paraId="4A1B05C3" w14:textId="77777777" w:rsidR="00927985" w:rsidRPr="00812D4B" w:rsidRDefault="00927985" w:rsidP="003E2EB1">
      <w:pPr>
        <w:spacing w:line="360" w:lineRule="auto"/>
        <w:ind w:firstLineChars="200" w:firstLine="480"/>
        <w:rPr>
          <w:szCs w:val="22"/>
        </w:rPr>
      </w:pPr>
      <w:r w:rsidRPr="00812D4B">
        <w:rPr>
          <w:szCs w:val="22"/>
        </w:rPr>
        <w:t>8</w:t>
      </w:r>
      <w:r w:rsidRPr="00812D4B">
        <w:rPr>
          <w:rFonts w:hint="eastAsia"/>
          <w:szCs w:val="22"/>
        </w:rPr>
        <w:t>、决定第一期股权激励计划的中止、变更与终止，包括但不限于取消激励对象的行权资格，注销激励对象尚未行权的股票，办理已死亡激励对象尚未行权股票的补偿和继承事宜，终止第一期股权激励计划等；</w:t>
      </w:r>
    </w:p>
    <w:p w14:paraId="09B8E987" w14:textId="77777777" w:rsidR="00927985" w:rsidRPr="00812D4B" w:rsidRDefault="00927985" w:rsidP="003E2EB1">
      <w:pPr>
        <w:spacing w:line="360" w:lineRule="auto"/>
        <w:ind w:firstLineChars="200" w:firstLine="480"/>
        <w:rPr>
          <w:szCs w:val="22"/>
        </w:rPr>
      </w:pPr>
      <w:r w:rsidRPr="00812D4B">
        <w:rPr>
          <w:szCs w:val="22"/>
        </w:rPr>
        <w:t>9</w:t>
      </w:r>
      <w:r w:rsidRPr="00812D4B">
        <w:rPr>
          <w:rFonts w:hint="eastAsia"/>
          <w:szCs w:val="22"/>
        </w:rPr>
        <w:t>、对第一期股权激励计划进行管理和调整，在与第一期激励计划的条款一致的前提下不定期制定或修改该计划的管理和实施规定。但如果法律、法规或相关监管机构要求该等修改需得到股东大会或</w:t>
      </w:r>
      <w:r w:rsidRPr="00812D4B">
        <w:rPr>
          <w:szCs w:val="22"/>
        </w:rPr>
        <w:t>/</w:t>
      </w:r>
      <w:r w:rsidRPr="00812D4B">
        <w:rPr>
          <w:rFonts w:hint="eastAsia"/>
          <w:szCs w:val="22"/>
        </w:rPr>
        <w:t>和相关监管机构的批准，则董事会的该等</w:t>
      </w:r>
      <w:r w:rsidRPr="00812D4B">
        <w:rPr>
          <w:rFonts w:hint="eastAsia"/>
          <w:szCs w:val="22"/>
        </w:rPr>
        <w:lastRenderedPageBreak/>
        <w:t>修改必须得到相应的批准；</w:t>
      </w:r>
    </w:p>
    <w:p w14:paraId="15E391CC" w14:textId="77777777" w:rsidR="00927985" w:rsidRPr="00812D4B" w:rsidRDefault="00927985" w:rsidP="003E2EB1">
      <w:pPr>
        <w:spacing w:line="360" w:lineRule="auto"/>
        <w:ind w:firstLineChars="200" w:firstLine="480"/>
        <w:rPr>
          <w:szCs w:val="22"/>
        </w:rPr>
      </w:pPr>
      <w:r w:rsidRPr="00812D4B">
        <w:rPr>
          <w:szCs w:val="22"/>
        </w:rPr>
        <w:t>10</w:t>
      </w:r>
      <w:r w:rsidRPr="00812D4B">
        <w:rPr>
          <w:rFonts w:hint="eastAsia"/>
          <w:szCs w:val="22"/>
        </w:rPr>
        <w:t>、拟定、签署、执行、修改、终止任何和第一期股权激励计划有关的协议；</w:t>
      </w:r>
    </w:p>
    <w:p w14:paraId="565D09F6" w14:textId="77777777" w:rsidR="00927985" w:rsidRPr="00812D4B" w:rsidRDefault="00927985" w:rsidP="003E2EB1">
      <w:pPr>
        <w:spacing w:line="360" w:lineRule="auto"/>
        <w:ind w:firstLineChars="200" w:firstLine="480"/>
        <w:rPr>
          <w:szCs w:val="22"/>
        </w:rPr>
      </w:pPr>
      <w:r w:rsidRPr="00812D4B">
        <w:rPr>
          <w:szCs w:val="22"/>
        </w:rPr>
        <w:t>11</w:t>
      </w:r>
      <w:r w:rsidRPr="00812D4B">
        <w:rPr>
          <w:rFonts w:hint="eastAsia"/>
          <w:szCs w:val="22"/>
        </w:rPr>
        <w:t>、为第一期股权激励计划的实施，委任收款银行、会计师、律师等中介机构；</w:t>
      </w:r>
    </w:p>
    <w:p w14:paraId="4A540DD0" w14:textId="77777777" w:rsidR="00927985" w:rsidRPr="00812D4B" w:rsidRDefault="00927985" w:rsidP="003E2EB1">
      <w:pPr>
        <w:spacing w:line="360" w:lineRule="auto"/>
        <w:ind w:firstLineChars="200" w:firstLine="480"/>
        <w:rPr>
          <w:szCs w:val="22"/>
        </w:rPr>
      </w:pPr>
      <w:r w:rsidRPr="00812D4B">
        <w:rPr>
          <w:szCs w:val="22"/>
        </w:rPr>
        <w:t>12</w:t>
      </w:r>
      <w:r w:rsidRPr="00812D4B">
        <w:rPr>
          <w:rFonts w:hint="eastAsia"/>
          <w:szCs w:val="22"/>
        </w:rPr>
        <w:t>、实施第一期股权激励计划所需的其他必要事宜，但有关文件明确规定需由股东大会行使的权利除外。</w:t>
      </w:r>
    </w:p>
    <w:p w14:paraId="2226E7CC" w14:textId="77777777" w:rsidR="00927985" w:rsidRPr="00812D4B" w:rsidRDefault="00927985" w:rsidP="003E2EB1">
      <w:pPr>
        <w:spacing w:line="360" w:lineRule="auto"/>
        <w:ind w:firstLineChars="200" w:firstLine="480"/>
        <w:rPr>
          <w:szCs w:val="22"/>
        </w:rPr>
      </w:pPr>
      <w:r w:rsidRPr="00812D4B">
        <w:rPr>
          <w:rFonts w:hint="eastAsia"/>
          <w:szCs w:val="22"/>
        </w:rPr>
        <w:t>上述授权的有效期限与第一期股权激励计划的有效期一致。</w:t>
      </w:r>
    </w:p>
    <w:p w14:paraId="79AD0F17" w14:textId="42D0918D" w:rsidR="00DF7E99" w:rsidRPr="00812D4B" w:rsidRDefault="00DF7E99" w:rsidP="003E2EB1">
      <w:pPr>
        <w:spacing w:line="360" w:lineRule="auto"/>
        <w:ind w:firstLineChars="200" w:firstLine="480"/>
      </w:pPr>
      <w:r w:rsidRPr="00812D4B">
        <w:rPr>
          <w:rFonts w:hint="eastAsia"/>
        </w:rPr>
        <w:t>以上议案</w:t>
      </w:r>
      <w:r w:rsidR="006A4698" w:rsidRPr="00812D4B">
        <w:rPr>
          <w:rFonts w:hint="eastAsia"/>
        </w:rPr>
        <w:t>已经公司第二届董事会第</w:t>
      </w:r>
      <w:r w:rsidR="00927985" w:rsidRPr="00812D4B">
        <w:rPr>
          <w:rFonts w:hint="eastAsia"/>
        </w:rPr>
        <w:t>十八</w:t>
      </w:r>
      <w:r w:rsidR="006A4698" w:rsidRPr="00812D4B">
        <w:rPr>
          <w:rFonts w:hint="eastAsia"/>
        </w:rPr>
        <w:t>次会议审议通过</w:t>
      </w:r>
      <w:r w:rsidRPr="00812D4B">
        <w:rPr>
          <w:rFonts w:hint="eastAsia"/>
        </w:rPr>
        <w:t>，</w:t>
      </w:r>
      <w:r w:rsidR="006A4698" w:rsidRPr="00812D4B">
        <w:rPr>
          <w:rFonts w:hint="eastAsia"/>
        </w:rPr>
        <w:t>现</w:t>
      </w:r>
      <w:r w:rsidRPr="00812D4B">
        <w:rPr>
          <w:rFonts w:hint="eastAsia"/>
        </w:rPr>
        <w:t>提请本次股东大会审议</w:t>
      </w:r>
      <w:r w:rsidR="00EC7521" w:rsidRPr="00812D4B">
        <w:rPr>
          <w:rFonts w:hint="eastAsia"/>
        </w:rPr>
        <w:t>，</w:t>
      </w:r>
      <w:r w:rsidR="00EC7521" w:rsidRPr="007F2136">
        <w:rPr>
          <w:rFonts w:hint="eastAsia"/>
        </w:rPr>
        <w:t>并以特别决议方式通过后生效</w:t>
      </w:r>
      <w:r w:rsidRPr="00812D4B">
        <w:rPr>
          <w:rFonts w:hint="eastAsia"/>
        </w:rPr>
        <w:t>。</w:t>
      </w:r>
    </w:p>
    <w:p w14:paraId="7F28CE7A" w14:textId="77777777" w:rsidR="00DF7E99" w:rsidRPr="00812D4B" w:rsidRDefault="00DF7E99" w:rsidP="00DF7E99">
      <w:pPr>
        <w:spacing w:line="360" w:lineRule="auto"/>
        <w:ind w:firstLineChars="200" w:firstLine="480"/>
        <w:jc w:val="left"/>
      </w:pPr>
    </w:p>
    <w:p w14:paraId="1758C029" w14:textId="77777777" w:rsidR="00EC7521" w:rsidRPr="00812D4B" w:rsidRDefault="00EC7521" w:rsidP="00DF7E99">
      <w:pPr>
        <w:spacing w:line="360" w:lineRule="auto"/>
        <w:ind w:firstLineChars="200" w:firstLine="480"/>
        <w:jc w:val="left"/>
      </w:pPr>
    </w:p>
    <w:p w14:paraId="5B861887" w14:textId="77777777" w:rsidR="00DF7E99" w:rsidRPr="00812D4B" w:rsidRDefault="00DF7E99" w:rsidP="00DF7E99">
      <w:pPr>
        <w:spacing w:line="360" w:lineRule="auto"/>
        <w:ind w:firstLineChars="200" w:firstLine="480"/>
        <w:jc w:val="right"/>
      </w:pPr>
      <w:r w:rsidRPr="00812D4B">
        <w:rPr>
          <w:rFonts w:hint="eastAsia"/>
        </w:rPr>
        <w:t>中国外运股份有限公司</w:t>
      </w:r>
    </w:p>
    <w:p w14:paraId="4267D6C6" w14:textId="77777777" w:rsidR="00DF7E99" w:rsidRPr="00812D4B" w:rsidRDefault="00DF7E99" w:rsidP="00DF7E99">
      <w:pPr>
        <w:spacing w:line="360" w:lineRule="auto"/>
        <w:ind w:firstLineChars="200" w:firstLine="480"/>
        <w:jc w:val="right"/>
      </w:pPr>
      <w:r w:rsidRPr="00812D4B">
        <w:rPr>
          <w:rFonts w:hint="eastAsia"/>
        </w:rPr>
        <w:t>董事会</w:t>
      </w:r>
    </w:p>
    <w:p w14:paraId="37AAC436" w14:textId="5E6D5F3D" w:rsidR="0033305B" w:rsidRPr="00812D4B" w:rsidRDefault="0033305B" w:rsidP="00065F8E">
      <w:pPr>
        <w:pStyle w:val="a3"/>
        <w:widowControl/>
        <w:spacing w:line="360" w:lineRule="auto"/>
        <w:ind w:firstLine="480"/>
        <w:jc w:val="left"/>
      </w:pPr>
    </w:p>
    <w:p w14:paraId="24EBA138" w14:textId="77777777" w:rsidR="0033305B" w:rsidRPr="00812D4B" w:rsidRDefault="0033305B">
      <w:pPr>
        <w:widowControl/>
        <w:jc w:val="left"/>
      </w:pPr>
      <w:r w:rsidRPr="00812D4B">
        <w:br w:type="page"/>
      </w:r>
    </w:p>
    <w:p w14:paraId="68BD77DD" w14:textId="5392B3DB" w:rsidR="0033305B" w:rsidRPr="00812D4B" w:rsidRDefault="0033305B" w:rsidP="0033305B">
      <w:pPr>
        <w:pStyle w:val="1"/>
        <w:numPr>
          <w:ilvl w:val="0"/>
          <w:numId w:val="0"/>
        </w:numPr>
        <w:rPr>
          <w:caps w:val="0"/>
          <w:kern w:val="2"/>
          <w:sz w:val="28"/>
          <w:szCs w:val="28"/>
        </w:rPr>
      </w:pPr>
      <w:bookmarkStart w:id="23" w:name="_Toc29490070"/>
      <w:bookmarkStart w:id="24" w:name="_Toc37950267"/>
      <w:r w:rsidRPr="00812D4B">
        <w:rPr>
          <w:rFonts w:cs="宋体" w:hint="eastAsia"/>
          <w:caps w:val="0"/>
          <w:kern w:val="2"/>
          <w:sz w:val="28"/>
          <w:szCs w:val="28"/>
        </w:rPr>
        <w:lastRenderedPageBreak/>
        <w:t>议案</w:t>
      </w:r>
      <w:r w:rsidRPr="00812D4B">
        <w:rPr>
          <w:rFonts w:hint="eastAsia"/>
          <w:caps w:val="0"/>
          <w:kern w:val="2"/>
          <w:sz w:val="28"/>
          <w:szCs w:val="28"/>
        </w:rPr>
        <w:t>六</w:t>
      </w:r>
      <w:r w:rsidRPr="00812D4B">
        <w:rPr>
          <w:rFonts w:cs="宋体" w:hint="eastAsia"/>
          <w:caps w:val="0"/>
          <w:kern w:val="2"/>
          <w:sz w:val="28"/>
          <w:szCs w:val="28"/>
        </w:rPr>
        <w:t>：</w:t>
      </w:r>
      <w:r w:rsidR="00927985" w:rsidRPr="00812D4B">
        <w:rPr>
          <w:rFonts w:cs="宋体" w:hint="eastAsia"/>
          <w:caps w:val="0"/>
          <w:kern w:val="2"/>
          <w:sz w:val="28"/>
          <w:szCs w:val="28"/>
        </w:rPr>
        <w:t>关于修</w:t>
      </w:r>
      <w:r w:rsidR="00486C0A" w:rsidRPr="00812D4B">
        <w:rPr>
          <w:rFonts w:cs="宋体" w:hint="eastAsia"/>
          <w:caps w:val="0"/>
          <w:kern w:val="2"/>
          <w:sz w:val="28"/>
          <w:szCs w:val="28"/>
        </w:rPr>
        <w:t>订</w:t>
      </w:r>
      <w:r w:rsidR="00927985" w:rsidRPr="00812D4B">
        <w:rPr>
          <w:rFonts w:cs="宋体" w:hint="eastAsia"/>
          <w:caps w:val="0"/>
          <w:kern w:val="2"/>
          <w:sz w:val="28"/>
          <w:szCs w:val="28"/>
        </w:rPr>
        <w:t>公司章程及股东大会议事规则的议案</w:t>
      </w:r>
      <w:bookmarkEnd w:id="23"/>
      <w:bookmarkEnd w:id="24"/>
    </w:p>
    <w:p w14:paraId="47AC403D" w14:textId="56CC92D7" w:rsidR="0033305B" w:rsidRPr="00812D4B" w:rsidRDefault="0033305B" w:rsidP="0033305B">
      <w:pPr>
        <w:spacing w:line="360" w:lineRule="auto"/>
        <w:rPr>
          <w:rFonts w:cs="宋体"/>
        </w:rPr>
      </w:pPr>
      <w:r w:rsidRPr="00812D4B">
        <w:rPr>
          <w:rFonts w:cs="宋体" w:hint="eastAsia"/>
        </w:rPr>
        <w:t>各位股东及</w:t>
      </w:r>
      <w:r w:rsidR="000D21A3" w:rsidRPr="00812D4B">
        <w:rPr>
          <w:rFonts w:cs="宋体" w:hint="eastAsia"/>
        </w:rPr>
        <w:t>股东代理人</w:t>
      </w:r>
      <w:r w:rsidRPr="00812D4B">
        <w:rPr>
          <w:rFonts w:cs="宋体" w:hint="eastAsia"/>
        </w:rPr>
        <w:t>：</w:t>
      </w:r>
    </w:p>
    <w:p w14:paraId="4D1E217A" w14:textId="77777777" w:rsidR="00927985" w:rsidRPr="00812D4B" w:rsidRDefault="00927985" w:rsidP="00927985">
      <w:pPr>
        <w:adjustRightInd w:val="0"/>
        <w:snapToGrid w:val="0"/>
        <w:spacing w:line="360" w:lineRule="auto"/>
        <w:ind w:firstLineChars="200" w:firstLine="480"/>
      </w:pPr>
      <w:r w:rsidRPr="00812D4B">
        <w:rPr>
          <w:rFonts w:hint="eastAsia"/>
        </w:rPr>
        <w:t>根据《国务院关于调整适用在境外上市公司召开股东大会通知期限等事项规定的批复》（国函</w:t>
      </w:r>
      <w:r w:rsidRPr="00812D4B">
        <w:t>[2019]97</w:t>
      </w:r>
      <w:r w:rsidRPr="00812D4B">
        <w:rPr>
          <w:rFonts w:hint="eastAsia"/>
        </w:rPr>
        <w:t>号）、中国证券监督管理委员会《关于修改</w:t>
      </w:r>
      <w:r w:rsidRPr="00812D4B">
        <w:t>&lt;</w:t>
      </w:r>
      <w:r w:rsidRPr="00812D4B">
        <w:rPr>
          <w:rFonts w:hint="eastAsia"/>
        </w:rPr>
        <w:t>上市公司章程指引</w:t>
      </w:r>
      <w:r w:rsidRPr="00812D4B">
        <w:t>&gt;</w:t>
      </w:r>
      <w:r w:rsidRPr="00812D4B">
        <w:rPr>
          <w:rFonts w:hint="eastAsia"/>
        </w:rPr>
        <w:t>的决定》</w:t>
      </w:r>
      <w:r w:rsidRPr="00812D4B">
        <w:t>[2019]10</w:t>
      </w:r>
      <w:r w:rsidRPr="00812D4B">
        <w:rPr>
          <w:rFonts w:hint="eastAsia"/>
        </w:rPr>
        <w:t>号）等相关法律法规，并结合本公司实际情况，本公司拟对《公司章程》和《股东大会议事规则》相关条款进行修订，具体修订情况如下：</w:t>
      </w:r>
    </w:p>
    <w:p w14:paraId="17F71F29" w14:textId="77777777" w:rsidR="00927985" w:rsidRPr="00812D4B" w:rsidRDefault="00927985" w:rsidP="00927985">
      <w:pPr>
        <w:adjustRightInd w:val="0"/>
        <w:snapToGrid w:val="0"/>
        <w:spacing w:line="360" w:lineRule="auto"/>
        <w:ind w:firstLineChars="200" w:firstLine="480"/>
      </w:pPr>
      <w:r w:rsidRPr="00812D4B">
        <w:rPr>
          <w:rFonts w:hint="eastAsia"/>
        </w:rPr>
        <w:t>一、《公司章程》的修订条款</w:t>
      </w:r>
    </w:p>
    <w:tbl>
      <w:tblPr>
        <w:tblStyle w:val="aa"/>
        <w:tblW w:w="9923" w:type="dxa"/>
        <w:jc w:val="center"/>
        <w:tblLook w:val="04A0" w:firstRow="1" w:lastRow="0" w:firstColumn="1" w:lastColumn="0" w:noHBand="0" w:noVBand="1"/>
      </w:tblPr>
      <w:tblGrid>
        <w:gridCol w:w="4683"/>
        <w:gridCol w:w="5240"/>
      </w:tblGrid>
      <w:tr w:rsidR="00927985" w:rsidRPr="00812D4B" w14:paraId="7923DF79" w14:textId="77777777" w:rsidTr="009F6874">
        <w:trPr>
          <w:jc w:val="center"/>
        </w:trPr>
        <w:tc>
          <w:tcPr>
            <w:tcW w:w="4683" w:type="dxa"/>
          </w:tcPr>
          <w:p w14:paraId="7E733990" w14:textId="77777777" w:rsidR="00927985" w:rsidRPr="00812D4B" w:rsidRDefault="00927985" w:rsidP="00463657">
            <w:pPr>
              <w:adjustRightInd w:val="0"/>
              <w:snapToGrid w:val="0"/>
              <w:spacing w:beforeLines="50" w:before="163" w:afterLines="50" w:after="163"/>
              <w:jc w:val="center"/>
              <w:rPr>
                <w:sz w:val="21"/>
                <w:szCs w:val="21"/>
              </w:rPr>
            </w:pPr>
            <w:r w:rsidRPr="00812D4B">
              <w:rPr>
                <w:rFonts w:hint="eastAsia"/>
                <w:sz w:val="21"/>
                <w:szCs w:val="21"/>
              </w:rPr>
              <w:t>修订前</w:t>
            </w:r>
          </w:p>
        </w:tc>
        <w:tc>
          <w:tcPr>
            <w:tcW w:w="5240" w:type="dxa"/>
          </w:tcPr>
          <w:p w14:paraId="25744911" w14:textId="77777777" w:rsidR="00927985" w:rsidRPr="00812D4B" w:rsidRDefault="00927985" w:rsidP="00463657">
            <w:pPr>
              <w:adjustRightInd w:val="0"/>
              <w:snapToGrid w:val="0"/>
              <w:spacing w:beforeLines="50" w:before="163" w:afterLines="50" w:after="163"/>
              <w:jc w:val="center"/>
              <w:rPr>
                <w:sz w:val="21"/>
                <w:szCs w:val="21"/>
              </w:rPr>
            </w:pPr>
            <w:r w:rsidRPr="00812D4B">
              <w:rPr>
                <w:rFonts w:hint="eastAsia"/>
                <w:sz w:val="21"/>
                <w:szCs w:val="21"/>
              </w:rPr>
              <w:t>修订后</w:t>
            </w:r>
          </w:p>
        </w:tc>
      </w:tr>
      <w:tr w:rsidR="00927985" w:rsidRPr="00812D4B" w14:paraId="2BDFB387" w14:textId="77777777" w:rsidTr="009F6874">
        <w:trPr>
          <w:jc w:val="center"/>
        </w:trPr>
        <w:tc>
          <w:tcPr>
            <w:tcW w:w="4683" w:type="dxa"/>
          </w:tcPr>
          <w:p w14:paraId="70411E0A" w14:textId="7811C1A9" w:rsidR="00927985" w:rsidRPr="00812D4B" w:rsidRDefault="00927985" w:rsidP="00463657">
            <w:pPr>
              <w:adjustRightInd w:val="0"/>
              <w:snapToGrid w:val="0"/>
              <w:spacing w:beforeLines="50" w:before="163" w:afterLines="50" w:after="163"/>
              <w:rPr>
                <w:sz w:val="21"/>
                <w:szCs w:val="21"/>
              </w:rPr>
            </w:pPr>
            <w:r w:rsidRPr="00812D4B">
              <w:rPr>
                <w:rFonts w:hint="eastAsia"/>
                <w:sz w:val="21"/>
                <w:szCs w:val="21"/>
              </w:rPr>
              <w:t>第十条</w:t>
            </w:r>
            <w:r w:rsidRPr="00812D4B">
              <w:rPr>
                <w:sz w:val="21"/>
                <w:szCs w:val="21"/>
              </w:rPr>
              <w:tab/>
            </w:r>
            <w:r w:rsidR="00463657" w:rsidRPr="00812D4B">
              <w:rPr>
                <w:sz w:val="21"/>
                <w:szCs w:val="21"/>
              </w:rPr>
              <w:t xml:space="preserve"> </w:t>
            </w:r>
            <w:r w:rsidRPr="00812D4B">
              <w:rPr>
                <w:rFonts w:hint="eastAsia"/>
                <w:sz w:val="21"/>
                <w:szCs w:val="21"/>
              </w:rPr>
              <w:t>本章程所称其他高级管理人员是指公司的副总经理、财务总监、</w:t>
            </w:r>
            <w:r w:rsidRPr="00812D4B">
              <w:rPr>
                <w:sz w:val="21"/>
                <w:szCs w:val="21"/>
              </w:rPr>
              <w:t>IT</w:t>
            </w:r>
            <w:r w:rsidRPr="00812D4B">
              <w:rPr>
                <w:rFonts w:hint="eastAsia"/>
                <w:sz w:val="21"/>
                <w:szCs w:val="21"/>
              </w:rPr>
              <w:t>总监，董事会秘书。</w:t>
            </w:r>
          </w:p>
        </w:tc>
        <w:tc>
          <w:tcPr>
            <w:tcW w:w="5240" w:type="dxa"/>
          </w:tcPr>
          <w:p w14:paraId="0D2A53DB" w14:textId="06BF4B5A" w:rsidR="00927985" w:rsidRPr="00812D4B" w:rsidRDefault="00927985" w:rsidP="00463657">
            <w:pPr>
              <w:snapToGrid w:val="0"/>
              <w:spacing w:beforeLines="50" w:before="163" w:afterLines="50" w:after="163"/>
              <w:rPr>
                <w:rFonts w:ascii="宋体" w:hAnsi="宋体"/>
                <w:sz w:val="21"/>
                <w:szCs w:val="21"/>
              </w:rPr>
            </w:pPr>
            <w:r w:rsidRPr="00812D4B">
              <w:rPr>
                <w:rFonts w:hint="eastAsia"/>
                <w:sz w:val="21"/>
                <w:szCs w:val="21"/>
              </w:rPr>
              <w:t>第十</w:t>
            </w:r>
            <w:r w:rsidR="00463657" w:rsidRPr="00812D4B">
              <w:rPr>
                <w:rFonts w:hint="eastAsia"/>
                <w:sz w:val="21"/>
                <w:szCs w:val="21"/>
              </w:rPr>
              <w:t>条</w:t>
            </w:r>
            <w:r w:rsidRPr="00812D4B">
              <w:rPr>
                <w:sz w:val="21"/>
                <w:szCs w:val="21"/>
              </w:rPr>
              <w:t xml:space="preserve"> </w:t>
            </w:r>
            <w:r w:rsidRPr="00812D4B">
              <w:rPr>
                <w:rFonts w:ascii="宋体" w:hAnsi="宋体" w:hint="eastAsia"/>
                <w:sz w:val="21"/>
                <w:szCs w:val="21"/>
              </w:rPr>
              <w:t>本章程所称其他高级管理人员是指公司的副总经理、财务总监、</w:t>
            </w:r>
            <w:r w:rsidRPr="00812D4B">
              <w:rPr>
                <w:rFonts w:ascii="宋体" w:hAnsi="宋体" w:hint="eastAsia"/>
                <w:sz w:val="21"/>
                <w:szCs w:val="21"/>
                <w:u w:val="single"/>
              </w:rPr>
              <w:t>首席</w:t>
            </w:r>
            <w:r w:rsidRPr="00812D4B">
              <w:rPr>
                <w:rFonts w:ascii="宋体" w:hAnsi="宋体"/>
                <w:sz w:val="21"/>
                <w:szCs w:val="21"/>
                <w:u w:val="single"/>
              </w:rPr>
              <w:t>数字官</w:t>
            </w:r>
            <w:r w:rsidRPr="00812D4B">
              <w:rPr>
                <w:rFonts w:ascii="宋体" w:hAnsi="宋体"/>
                <w:strike/>
                <w:sz w:val="21"/>
                <w:szCs w:val="21"/>
              </w:rPr>
              <w:t>IT</w:t>
            </w:r>
            <w:r w:rsidRPr="00812D4B">
              <w:rPr>
                <w:rFonts w:ascii="宋体" w:hAnsi="宋体" w:hint="eastAsia"/>
                <w:strike/>
                <w:sz w:val="21"/>
                <w:szCs w:val="21"/>
              </w:rPr>
              <w:t>总监，</w:t>
            </w:r>
            <w:r w:rsidRPr="00812D4B">
              <w:rPr>
                <w:rFonts w:ascii="宋体" w:hAnsi="宋体" w:hint="eastAsia"/>
                <w:sz w:val="21"/>
                <w:szCs w:val="21"/>
              </w:rPr>
              <w:t>、董事会秘书</w:t>
            </w:r>
            <w:r w:rsidRPr="00812D4B">
              <w:rPr>
                <w:rFonts w:ascii="宋体" w:hAnsi="宋体" w:hint="eastAsia"/>
                <w:sz w:val="21"/>
                <w:szCs w:val="21"/>
                <w:u w:val="single"/>
              </w:rPr>
              <w:t>、</w:t>
            </w:r>
            <w:r w:rsidRPr="00812D4B">
              <w:rPr>
                <w:rFonts w:ascii="宋体" w:hAnsi="宋体"/>
                <w:sz w:val="21"/>
                <w:szCs w:val="21"/>
                <w:u w:val="single"/>
              </w:rPr>
              <w:t>总法律顾问</w:t>
            </w:r>
            <w:r w:rsidRPr="00812D4B">
              <w:rPr>
                <w:rFonts w:ascii="宋体" w:hAnsi="宋体" w:hint="eastAsia"/>
                <w:sz w:val="21"/>
                <w:szCs w:val="21"/>
              </w:rPr>
              <w:t>。</w:t>
            </w:r>
          </w:p>
        </w:tc>
      </w:tr>
      <w:tr w:rsidR="00927985" w:rsidRPr="00812D4B" w14:paraId="513D1471" w14:textId="77777777" w:rsidTr="009F6874">
        <w:trPr>
          <w:jc w:val="center"/>
        </w:trPr>
        <w:tc>
          <w:tcPr>
            <w:tcW w:w="4683" w:type="dxa"/>
          </w:tcPr>
          <w:p w14:paraId="3FF71A02" w14:textId="77777777" w:rsidR="00927985" w:rsidRPr="00812D4B" w:rsidRDefault="00927985" w:rsidP="00463657">
            <w:pPr>
              <w:adjustRightInd w:val="0"/>
              <w:snapToGrid w:val="0"/>
              <w:spacing w:beforeLines="50" w:before="163" w:afterLines="50" w:after="163"/>
              <w:rPr>
                <w:sz w:val="21"/>
                <w:szCs w:val="21"/>
              </w:rPr>
            </w:pPr>
            <w:r w:rsidRPr="00812D4B">
              <w:rPr>
                <w:rFonts w:hint="eastAsia"/>
                <w:sz w:val="21"/>
                <w:szCs w:val="21"/>
              </w:rPr>
              <w:t>第十三条</w:t>
            </w:r>
            <w:r w:rsidRPr="00812D4B">
              <w:rPr>
                <w:sz w:val="21"/>
                <w:szCs w:val="21"/>
              </w:rPr>
              <w:t xml:space="preserve"> </w:t>
            </w:r>
            <w:r w:rsidRPr="00812D4B">
              <w:rPr>
                <w:rFonts w:hint="eastAsia"/>
                <w:sz w:val="21"/>
                <w:szCs w:val="21"/>
              </w:rPr>
              <w:t>公司的经营宗旨是：以客户为中心，以市场为导向，以网络和信息化技术为依托，提供安全、迅速、准确、节省、方便、满意的综合物流服务和供应链管理，实现股东利益的最大化。</w:t>
            </w:r>
          </w:p>
          <w:p w14:paraId="05ADA203" w14:textId="77777777" w:rsidR="00927985" w:rsidRPr="00812D4B" w:rsidRDefault="00927985" w:rsidP="003E2EB1">
            <w:pPr>
              <w:pStyle w:val="a3"/>
              <w:spacing w:beforeLines="50" w:before="163" w:afterLines="50" w:after="163"/>
              <w:ind w:firstLineChars="0"/>
              <w:rPr>
                <w:sz w:val="21"/>
                <w:szCs w:val="21"/>
              </w:rPr>
            </w:pPr>
            <w:r w:rsidRPr="00812D4B">
              <w:rPr>
                <w:rFonts w:hint="eastAsia"/>
                <w:sz w:val="21"/>
                <w:szCs w:val="21"/>
              </w:rPr>
              <w:t>公司贯彻落实创新、协调、绿色、开放、共享的发展理念，保障股东的合法权利并确保其得到公平对待，积极履行社会责任，尊重利益相关者的基本权益，切实提升企业整体价值。公司积极践行绿色发展理念，将生态环保要求融入发展战略和公司治理过程，主动参与生态文明建设，在污染防治、资源节约、生态保护等方面发挥示范引领作用。</w:t>
            </w:r>
          </w:p>
        </w:tc>
        <w:tc>
          <w:tcPr>
            <w:tcW w:w="5240" w:type="dxa"/>
          </w:tcPr>
          <w:p w14:paraId="712CF40D" w14:textId="73BA6F51" w:rsidR="00927985" w:rsidRPr="00812D4B" w:rsidRDefault="00927985" w:rsidP="00463657">
            <w:pPr>
              <w:snapToGrid w:val="0"/>
              <w:spacing w:beforeLines="50" w:before="163" w:afterLines="50" w:after="163"/>
              <w:rPr>
                <w:rFonts w:ascii="宋体" w:hAnsi="宋体"/>
                <w:sz w:val="21"/>
                <w:szCs w:val="21"/>
              </w:rPr>
            </w:pPr>
            <w:r w:rsidRPr="00812D4B">
              <w:rPr>
                <w:rFonts w:hint="eastAsia"/>
                <w:sz w:val="21"/>
                <w:szCs w:val="21"/>
              </w:rPr>
              <w:t>第十三</w:t>
            </w:r>
            <w:r w:rsidR="00463657" w:rsidRPr="00812D4B">
              <w:rPr>
                <w:rFonts w:hint="eastAsia"/>
                <w:sz w:val="21"/>
                <w:szCs w:val="21"/>
              </w:rPr>
              <w:t>条</w:t>
            </w:r>
            <w:r w:rsidRPr="00812D4B">
              <w:rPr>
                <w:sz w:val="21"/>
                <w:szCs w:val="21"/>
              </w:rPr>
              <w:t xml:space="preserve"> </w:t>
            </w:r>
            <w:r w:rsidRPr="00812D4B">
              <w:rPr>
                <w:rFonts w:ascii="宋体" w:hAnsi="宋体" w:hint="eastAsia"/>
                <w:sz w:val="21"/>
                <w:szCs w:val="21"/>
              </w:rPr>
              <w:t>公司的经营宗旨是：以客户为中心，以市场为导向，以网络和信息化技术为依托，提供安全、迅速、准确、节省、方便、满意的综合物流服务和供应链管理，实现股东利益的最大化。</w:t>
            </w:r>
          </w:p>
          <w:p w14:paraId="649B81F1" w14:textId="77777777" w:rsidR="00927985" w:rsidRPr="00812D4B" w:rsidRDefault="00927985" w:rsidP="00463657">
            <w:pPr>
              <w:snapToGrid w:val="0"/>
              <w:spacing w:beforeLines="50" w:before="163" w:afterLines="50" w:after="163"/>
              <w:ind w:firstLine="420"/>
              <w:rPr>
                <w:rFonts w:ascii="宋体" w:hAnsi="宋体"/>
                <w:sz w:val="21"/>
                <w:szCs w:val="21"/>
              </w:rPr>
            </w:pPr>
            <w:r w:rsidRPr="00812D4B">
              <w:rPr>
                <w:rFonts w:ascii="宋体" w:hAnsi="宋体" w:hint="eastAsia"/>
                <w:sz w:val="21"/>
                <w:szCs w:val="21"/>
              </w:rPr>
              <w:t>公司贯彻落实创新、协调、绿色、开放、共享的发展理念，保障股东的合法权利并确保其得到公平对待，积极履行社会责任，尊重利益相关者的基本权益，切实提升企业整体价值。公司积极践行绿色发展理念，将生态环保要求融入发展战略和公司治理过程，主动参与生态文明建设，在污染防治、资源节约、生态保护等方面发挥示范引领作用。</w:t>
            </w:r>
          </w:p>
          <w:p w14:paraId="3CD4F80E" w14:textId="77777777" w:rsidR="00927985" w:rsidRPr="00812D4B" w:rsidRDefault="00927985" w:rsidP="00463657">
            <w:pPr>
              <w:snapToGrid w:val="0"/>
              <w:spacing w:beforeLines="50" w:before="163" w:afterLines="50" w:after="163"/>
              <w:ind w:firstLine="420"/>
              <w:rPr>
                <w:rFonts w:ascii="宋体" w:hAnsi="宋体"/>
                <w:sz w:val="21"/>
                <w:szCs w:val="21"/>
              </w:rPr>
            </w:pPr>
            <w:r w:rsidRPr="00812D4B">
              <w:rPr>
                <w:rFonts w:ascii="宋体" w:hAnsi="宋体" w:hint="eastAsia"/>
                <w:sz w:val="21"/>
                <w:szCs w:val="21"/>
                <w:u w:val="single"/>
              </w:rPr>
              <w:t>公司贯彻落实依法治国方略，加强企业法治建设和合规管理，</w:t>
            </w:r>
            <w:r w:rsidRPr="00812D4B">
              <w:rPr>
                <w:rFonts w:ascii="宋体" w:hAnsi="宋体"/>
                <w:sz w:val="21"/>
                <w:szCs w:val="21"/>
                <w:u w:val="single"/>
              </w:rPr>
              <w:t>建立总法律顾问制度</w:t>
            </w:r>
            <w:r w:rsidRPr="00812D4B">
              <w:rPr>
                <w:rFonts w:ascii="宋体" w:hAnsi="宋体" w:hint="eastAsia"/>
                <w:sz w:val="21"/>
                <w:szCs w:val="21"/>
                <w:u w:val="single"/>
              </w:rPr>
              <w:t>，保障公司依法合规经营和持续健康发展。</w:t>
            </w:r>
          </w:p>
        </w:tc>
      </w:tr>
      <w:tr w:rsidR="00927985" w:rsidRPr="00812D4B" w14:paraId="0D58B82B" w14:textId="77777777" w:rsidTr="009F6874">
        <w:trPr>
          <w:jc w:val="center"/>
        </w:trPr>
        <w:tc>
          <w:tcPr>
            <w:tcW w:w="4683" w:type="dxa"/>
          </w:tcPr>
          <w:p w14:paraId="2F460759" w14:textId="7EBF3E86" w:rsidR="00927985" w:rsidRPr="00812D4B" w:rsidRDefault="00927985" w:rsidP="00463657">
            <w:pPr>
              <w:adjustRightInd w:val="0"/>
              <w:snapToGrid w:val="0"/>
              <w:spacing w:beforeLines="50" w:before="163" w:afterLines="50" w:after="163"/>
              <w:rPr>
                <w:sz w:val="21"/>
                <w:szCs w:val="21"/>
              </w:rPr>
            </w:pPr>
            <w:r w:rsidRPr="00812D4B">
              <w:rPr>
                <w:rFonts w:hint="eastAsia"/>
                <w:sz w:val="21"/>
                <w:szCs w:val="21"/>
              </w:rPr>
              <w:t>第三十五条</w:t>
            </w:r>
            <w:r w:rsidR="007B3EB4" w:rsidRPr="00812D4B">
              <w:rPr>
                <w:sz w:val="21"/>
                <w:szCs w:val="21"/>
              </w:rPr>
              <w:t xml:space="preserve"> </w:t>
            </w:r>
            <w:r w:rsidRPr="00812D4B">
              <w:rPr>
                <w:sz w:val="21"/>
                <w:szCs w:val="21"/>
              </w:rPr>
              <w:tab/>
            </w:r>
            <w:r w:rsidRPr="00812D4B">
              <w:rPr>
                <w:rFonts w:hint="eastAsia"/>
                <w:sz w:val="21"/>
                <w:szCs w:val="21"/>
              </w:rPr>
              <w:t>公司在下列情况下，可以依照法律、行政法规、部门规章、公司上市地上市规则和本公司章程的规定，购回本公司股份：</w:t>
            </w:r>
          </w:p>
          <w:p w14:paraId="2C94A212" w14:textId="77777777" w:rsidR="00927985" w:rsidRPr="00812D4B" w:rsidRDefault="00927985" w:rsidP="003E2EB1">
            <w:pPr>
              <w:pStyle w:val="a3"/>
              <w:spacing w:beforeLines="50" w:before="163" w:afterLines="50" w:after="163"/>
              <w:ind w:firstLineChars="0"/>
              <w:rPr>
                <w:sz w:val="21"/>
                <w:szCs w:val="21"/>
              </w:rPr>
            </w:pPr>
            <w:r w:rsidRPr="00812D4B">
              <w:rPr>
                <w:sz w:val="21"/>
                <w:szCs w:val="21"/>
              </w:rPr>
              <w:tab/>
            </w:r>
            <w:r w:rsidRPr="00812D4B">
              <w:rPr>
                <w:rFonts w:hint="eastAsia"/>
                <w:sz w:val="21"/>
                <w:szCs w:val="21"/>
              </w:rPr>
              <w:t>（一）减少公司注册资本；</w:t>
            </w:r>
          </w:p>
          <w:p w14:paraId="5D1A63FB" w14:textId="77777777" w:rsidR="00927985" w:rsidRPr="00812D4B" w:rsidRDefault="00927985" w:rsidP="003E2EB1">
            <w:pPr>
              <w:pStyle w:val="a3"/>
              <w:spacing w:beforeLines="50" w:before="163" w:afterLines="50" w:after="163"/>
              <w:ind w:firstLineChars="0"/>
              <w:rPr>
                <w:sz w:val="21"/>
                <w:szCs w:val="21"/>
              </w:rPr>
            </w:pPr>
            <w:r w:rsidRPr="00812D4B">
              <w:rPr>
                <w:sz w:val="21"/>
                <w:szCs w:val="21"/>
              </w:rPr>
              <w:tab/>
            </w:r>
            <w:r w:rsidRPr="00812D4B">
              <w:rPr>
                <w:rFonts w:hint="eastAsia"/>
                <w:sz w:val="21"/>
                <w:szCs w:val="21"/>
              </w:rPr>
              <w:t>（二）与持有本公司股份的其他公司合并；</w:t>
            </w:r>
          </w:p>
          <w:p w14:paraId="587A6D0C" w14:textId="77777777" w:rsidR="00927985" w:rsidRPr="00812D4B" w:rsidRDefault="00927985" w:rsidP="003E2EB1">
            <w:pPr>
              <w:pStyle w:val="a3"/>
              <w:spacing w:beforeLines="50" w:before="163" w:afterLines="50" w:after="163"/>
              <w:ind w:firstLineChars="0"/>
              <w:rPr>
                <w:sz w:val="21"/>
                <w:szCs w:val="21"/>
              </w:rPr>
            </w:pPr>
            <w:r w:rsidRPr="00812D4B">
              <w:rPr>
                <w:sz w:val="21"/>
                <w:szCs w:val="21"/>
              </w:rPr>
              <w:tab/>
            </w:r>
            <w:r w:rsidRPr="00812D4B">
              <w:rPr>
                <w:rFonts w:hint="eastAsia"/>
                <w:sz w:val="21"/>
                <w:szCs w:val="21"/>
              </w:rPr>
              <w:t>（三）将股份</w:t>
            </w:r>
            <w:r w:rsidRPr="00812D4B">
              <w:rPr>
                <w:rFonts w:ascii="宋体" w:hAnsi="宋体" w:hint="eastAsia"/>
                <w:sz w:val="21"/>
                <w:szCs w:val="21"/>
              </w:rPr>
              <w:t>用于</w:t>
            </w:r>
            <w:r w:rsidRPr="00812D4B">
              <w:rPr>
                <w:rFonts w:hint="eastAsia"/>
                <w:sz w:val="21"/>
                <w:szCs w:val="21"/>
              </w:rPr>
              <w:t>员工持股计划或者股权激励；</w:t>
            </w:r>
          </w:p>
          <w:p w14:paraId="6BB64F88" w14:textId="77777777" w:rsidR="00927985" w:rsidRPr="00812D4B" w:rsidRDefault="00927985" w:rsidP="003E2EB1">
            <w:pPr>
              <w:pStyle w:val="a3"/>
              <w:spacing w:beforeLines="50" w:before="163" w:afterLines="50" w:after="163"/>
              <w:ind w:firstLineChars="0"/>
              <w:rPr>
                <w:sz w:val="21"/>
                <w:szCs w:val="21"/>
              </w:rPr>
            </w:pPr>
            <w:r w:rsidRPr="00812D4B">
              <w:rPr>
                <w:sz w:val="21"/>
                <w:szCs w:val="21"/>
              </w:rPr>
              <w:tab/>
            </w:r>
            <w:r w:rsidRPr="00812D4B">
              <w:rPr>
                <w:rFonts w:hint="eastAsia"/>
                <w:sz w:val="21"/>
                <w:szCs w:val="21"/>
              </w:rPr>
              <w:t>（四）股东因对股东大会做出的公司合并、分立决议持异议，要求公司收购其股份；</w:t>
            </w:r>
          </w:p>
          <w:p w14:paraId="4C15FD01" w14:textId="77777777" w:rsidR="00927985" w:rsidRPr="00812D4B" w:rsidRDefault="00927985" w:rsidP="003E2EB1">
            <w:pPr>
              <w:pStyle w:val="a3"/>
              <w:spacing w:beforeLines="50" w:before="163" w:afterLines="50" w:after="163"/>
              <w:ind w:firstLineChars="0"/>
              <w:rPr>
                <w:sz w:val="21"/>
                <w:szCs w:val="21"/>
              </w:rPr>
            </w:pPr>
            <w:r w:rsidRPr="00812D4B">
              <w:rPr>
                <w:sz w:val="21"/>
                <w:szCs w:val="21"/>
              </w:rPr>
              <w:lastRenderedPageBreak/>
              <w:tab/>
            </w:r>
            <w:r w:rsidRPr="00812D4B">
              <w:rPr>
                <w:rFonts w:hint="eastAsia"/>
                <w:sz w:val="21"/>
                <w:szCs w:val="21"/>
              </w:rPr>
              <w:t>（五）将股份用于转换上市公司发行的可转换为股票的公司债券；</w:t>
            </w:r>
          </w:p>
          <w:p w14:paraId="0297FF16" w14:textId="77777777" w:rsidR="00927985" w:rsidRPr="00812D4B" w:rsidRDefault="00927985" w:rsidP="003E2EB1">
            <w:pPr>
              <w:pStyle w:val="a3"/>
              <w:spacing w:beforeLines="50" w:before="163" w:afterLines="50" w:after="163"/>
              <w:ind w:firstLineChars="0"/>
              <w:rPr>
                <w:sz w:val="21"/>
                <w:szCs w:val="21"/>
              </w:rPr>
            </w:pPr>
            <w:r w:rsidRPr="00812D4B">
              <w:rPr>
                <w:rFonts w:hint="eastAsia"/>
                <w:sz w:val="21"/>
                <w:szCs w:val="21"/>
              </w:rPr>
              <w:t>（六）上市公司为维护公司价值及股东权益所必需。</w:t>
            </w:r>
          </w:p>
          <w:p w14:paraId="1C219BCD" w14:textId="77777777" w:rsidR="00927985" w:rsidRPr="00812D4B" w:rsidRDefault="00927985" w:rsidP="003E2EB1">
            <w:pPr>
              <w:pStyle w:val="a3"/>
              <w:spacing w:beforeLines="50" w:before="163" w:afterLines="50" w:after="163"/>
              <w:ind w:firstLineChars="0"/>
              <w:rPr>
                <w:sz w:val="21"/>
                <w:szCs w:val="21"/>
              </w:rPr>
            </w:pPr>
            <w:r w:rsidRPr="00812D4B">
              <w:rPr>
                <w:sz w:val="21"/>
                <w:szCs w:val="21"/>
              </w:rPr>
              <w:tab/>
            </w:r>
            <w:r w:rsidRPr="00812D4B">
              <w:rPr>
                <w:rFonts w:hint="eastAsia"/>
                <w:sz w:val="21"/>
                <w:szCs w:val="21"/>
              </w:rPr>
              <w:t>除上述情形外，公司不进行买卖本公司股份的活动。</w:t>
            </w:r>
          </w:p>
        </w:tc>
        <w:tc>
          <w:tcPr>
            <w:tcW w:w="5240" w:type="dxa"/>
          </w:tcPr>
          <w:p w14:paraId="5062D2C7" w14:textId="77777777" w:rsidR="00927985" w:rsidRPr="00812D4B" w:rsidRDefault="00927985" w:rsidP="00463657">
            <w:pPr>
              <w:snapToGrid w:val="0"/>
              <w:spacing w:beforeLines="50" w:before="163" w:afterLines="50" w:after="163"/>
              <w:rPr>
                <w:rFonts w:ascii="宋体" w:hAnsi="宋体"/>
                <w:sz w:val="21"/>
                <w:szCs w:val="21"/>
              </w:rPr>
            </w:pPr>
            <w:r w:rsidRPr="00812D4B">
              <w:rPr>
                <w:rFonts w:ascii="宋体" w:hAnsi="宋体"/>
                <w:sz w:val="21"/>
                <w:szCs w:val="21"/>
              </w:rPr>
              <w:lastRenderedPageBreak/>
              <w:t>第三十五条 公司在下列情况下，可以依照法律、行政法规、部门规章、公司上市地上市规则和本公司章程的规定，购回本公司股份：</w:t>
            </w:r>
          </w:p>
          <w:p w14:paraId="7A3CFBD3" w14:textId="77777777" w:rsidR="00927985" w:rsidRPr="00812D4B" w:rsidRDefault="00927985" w:rsidP="00463657">
            <w:pPr>
              <w:snapToGrid w:val="0"/>
              <w:spacing w:beforeLines="50" w:before="163" w:afterLines="50" w:after="163"/>
              <w:ind w:firstLine="420"/>
              <w:rPr>
                <w:rFonts w:ascii="宋体" w:hAnsi="宋体"/>
                <w:sz w:val="21"/>
                <w:szCs w:val="21"/>
              </w:rPr>
            </w:pPr>
            <w:r w:rsidRPr="00812D4B">
              <w:rPr>
                <w:rFonts w:ascii="宋体" w:hAnsi="宋体" w:hint="eastAsia"/>
                <w:sz w:val="21"/>
                <w:szCs w:val="21"/>
              </w:rPr>
              <w:t>（一）减少公司注册资本；</w:t>
            </w:r>
          </w:p>
          <w:p w14:paraId="1095BE33" w14:textId="77777777" w:rsidR="00927985" w:rsidRPr="00812D4B" w:rsidRDefault="00927985" w:rsidP="00463657">
            <w:pPr>
              <w:snapToGrid w:val="0"/>
              <w:spacing w:beforeLines="50" w:before="163" w:afterLines="50" w:after="163"/>
              <w:ind w:firstLine="420"/>
              <w:rPr>
                <w:rFonts w:ascii="宋体" w:hAnsi="宋体"/>
                <w:sz w:val="21"/>
                <w:szCs w:val="21"/>
              </w:rPr>
            </w:pPr>
            <w:r w:rsidRPr="00812D4B">
              <w:rPr>
                <w:rFonts w:ascii="宋体" w:hAnsi="宋体" w:hint="eastAsia"/>
                <w:sz w:val="21"/>
                <w:szCs w:val="21"/>
              </w:rPr>
              <w:t>（二）与持有本公司股份的其他公司合并；</w:t>
            </w:r>
          </w:p>
          <w:p w14:paraId="5BAE5768" w14:textId="77777777" w:rsidR="00927985" w:rsidRPr="00812D4B" w:rsidRDefault="00927985" w:rsidP="00463657">
            <w:pPr>
              <w:snapToGrid w:val="0"/>
              <w:spacing w:beforeLines="50" w:before="163" w:afterLines="50" w:after="163"/>
              <w:ind w:firstLine="420"/>
              <w:rPr>
                <w:rFonts w:ascii="宋体" w:hAnsi="宋体"/>
                <w:sz w:val="21"/>
                <w:szCs w:val="21"/>
              </w:rPr>
            </w:pPr>
            <w:r w:rsidRPr="00812D4B">
              <w:rPr>
                <w:rFonts w:ascii="宋体" w:hAnsi="宋体" w:hint="eastAsia"/>
                <w:sz w:val="21"/>
                <w:szCs w:val="21"/>
              </w:rPr>
              <w:t>（三）将股份用于员工持股计划或者股权激励；</w:t>
            </w:r>
          </w:p>
          <w:p w14:paraId="4A5C296A" w14:textId="77777777" w:rsidR="00927985" w:rsidRPr="00812D4B" w:rsidRDefault="00927985" w:rsidP="00463657">
            <w:pPr>
              <w:snapToGrid w:val="0"/>
              <w:spacing w:beforeLines="50" w:before="163" w:afterLines="50" w:after="163"/>
              <w:ind w:firstLine="420"/>
              <w:rPr>
                <w:rFonts w:ascii="宋体" w:hAnsi="宋体"/>
                <w:sz w:val="21"/>
                <w:szCs w:val="21"/>
              </w:rPr>
            </w:pPr>
            <w:r w:rsidRPr="00812D4B">
              <w:rPr>
                <w:rFonts w:ascii="宋体" w:hAnsi="宋体" w:hint="eastAsia"/>
                <w:sz w:val="21"/>
                <w:szCs w:val="21"/>
              </w:rPr>
              <w:t>（四）股东因对股东大会做出的公司合并、分立决议持异议，要求公司收购其股份；</w:t>
            </w:r>
          </w:p>
          <w:p w14:paraId="4CADB248" w14:textId="77777777" w:rsidR="00927985" w:rsidRPr="00812D4B" w:rsidRDefault="00927985" w:rsidP="00463657">
            <w:pPr>
              <w:snapToGrid w:val="0"/>
              <w:spacing w:beforeLines="50" w:before="163" w:afterLines="50" w:after="163"/>
              <w:ind w:firstLine="420"/>
              <w:rPr>
                <w:rFonts w:ascii="宋体" w:hAnsi="宋体"/>
                <w:sz w:val="21"/>
                <w:szCs w:val="21"/>
              </w:rPr>
            </w:pPr>
            <w:r w:rsidRPr="00812D4B">
              <w:rPr>
                <w:rFonts w:ascii="宋体" w:hAnsi="宋体" w:hint="eastAsia"/>
                <w:sz w:val="21"/>
                <w:szCs w:val="21"/>
              </w:rPr>
              <w:t>（五）将股份用于转换上市公司发行的可转换为股票的公司债券；</w:t>
            </w:r>
          </w:p>
          <w:p w14:paraId="3E9D47C7" w14:textId="77777777" w:rsidR="00927985" w:rsidRPr="00812D4B" w:rsidRDefault="00927985" w:rsidP="003E2EB1">
            <w:pPr>
              <w:snapToGrid w:val="0"/>
              <w:spacing w:beforeLines="50" w:before="163" w:afterLines="50" w:after="163"/>
              <w:ind w:firstLine="420"/>
              <w:rPr>
                <w:rFonts w:ascii="宋体" w:hAnsi="宋体"/>
                <w:sz w:val="21"/>
                <w:szCs w:val="21"/>
              </w:rPr>
            </w:pPr>
            <w:r w:rsidRPr="00812D4B">
              <w:rPr>
                <w:rFonts w:ascii="宋体" w:hAnsi="宋体" w:hint="eastAsia"/>
                <w:sz w:val="21"/>
                <w:szCs w:val="21"/>
              </w:rPr>
              <w:lastRenderedPageBreak/>
              <w:t>（六）上市公司为维护公司价值及股东权益所必需。</w:t>
            </w:r>
          </w:p>
          <w:p w14:paraId="32D76C0B" w14:textId="77777777" w:rsidR="00927985" w:rsidRPr="00812D4B" w:rsidRDefault="00927985" w:rsidP="00463657">
            <w:pPr>
              <w:spacing w:beforeLines="50" w:before="163" w:afterLines="50" w:after="163"/>
              <w:ind w:firstLine="420"/>
              <w:rPr>
                <w:rFonts w:ascii="宋体" w:hAnsi="宋体"/>
                <w:sz w:val="21"/>
                <w:szCs w:val="21"/>
              </w:rPr>
            </w:pPr>
            <w:r w:rsidRPr="00812D4B">
              <w:rPr>
                <w:rFonts w:ascii="宋体" w:hAnsi="宋体" w:hint="eastAsia"/>
                <w:sz w:val="21"/>
                <w:szCs w:val="21"/>
              </w:rPr>
              <w:t>除上述情形外，公司不</w:t>
            </w:r>
            <w:r w:rsidRPr="00812D4B">
              <w:rPr>
                <w:rFonts w:ascii="宋体" w:hAnsi="宋体" w:hint="eastAsia"/>
                <w:sz w:val="21"/>
                <w:szCs w:val="21"/>
                <w:u w:val="single"/>
              </w:rPr>
              <w:t>得收购</w:t>
            </w:r>
            <w:r w:rsidRPr="00812D4B">
              <w:rPr>
                <w:rFonts w:ascii="宋体" w:hAnsi="宋体" w:hint="eastAsia"/>
                <w:strike/>
                <w:sz w:val="21"/>
                <w:szCs w:val="21"/>
              </w:rPr>
              <w:t>进行买卖</w:t>
            </w:r>
            <w:r w:rsidRPr="00812D4B">
              <w:rPr>
                <w:rFonts w:ascii="宋体" w:hAnsi="宋体" w:hint="eastAsia"/>
                <w:sz w:val="21"/>
                <w:szCs w:val="21"/>
              </w:rPr>
              <w:t>本公司股份</w:t>
            </w:r>
            <w:r w:rsidRPr="00812D4B">
              <w:rPr>
                <w:rFonts w:ascii="宋体" w:hAnsi="宋体" w:hint="eastAsia"/>
                <w:strike/>
                <w:sz w:val="21"/>
                <w:szCs w:val="21"/>
              </w:rPr>
              <w:t>的活动</w:t>
            </w:r>
            <w:r w:rsidRPr="00812D4B">
              <w:rPr>
                <w:rFonts w:ascii="宋体" w:hAnsi="宋体" w:hint="eastAsia"/>
                <w:sz w:val="21"/>
                <w:szCs w:val="21"/>
              </w:rPr>
              <w:t>。</w:t>
            </w:r>
          </w:p>
        </w:tc>
      </w:tr>
      <w:tr w:rsidR="00927985" w:rsidRPr="00812D4B" w14:paraId="6A4F8953" w14:textId="77777777" w:rsidTr="009F6874">
        <w:trPr>
          <w:jc w:val="center"/>
        </w:trPr>
        <w:tc>
          <w:tcPr>
            <w:tcW w:w="4683" w:type="dxa"/>
          </w:tcPr>
          <w:p w14:paraId="1F9DF8C1" w14:textId="1FFF2C51" w:rsidR="00927985" w:rsidRPr="00812D4B" w:rsidRDefault="00927985" w:rsidP="00463657">
            <w:pPr>
              <w:adjustRightInd w:val="0"/>
              <w:snapToGrid w:val="0"/>
              <w:spacing w:beforeLines="50" w:before="163" w:afterLines="50" w:after="163"/>
              <w:rPr>
                <w:sz w:val="21"/>
                <w:szCs w:val="21"/>
              </w:rPr>
            </w:pPr>
            <w:r w:rsidRPr="00812D4B">
              <w:rPr>
                <w:rFonts w:hint="eastAsia"/>
                <w:sz w:val="21"/>
                <w:szCs w:val="21"/>
              </w:rPr>
              <w:lastRenderedPageBreak/>
              <w:t>第四十九条</w:t>
            </w:r>
            <w:r w:rsidR="007B3EB4" w:rsidRPr="00812D4B">
              <w:rPr>
                <w:sz w:val="21"/>
                <w:szCs w:val="21"/>
              </w:rPr>
              <w:t xml:space="preserve"> </w:t>
            </w:r>
            <w:r w:rsidRPr="00812D4B">
              <w:rPr>
                <w:sz w:val="21"/>
                <w:szCs w:val="21"/>
              </w:rPr>
              <w:tab/>
            </w:r>
            <w:r w:rsidRPr="00812D4B">
              <w:rPr>
                <w:rFonts w:hint="eastAsia"/>
                <w:sz w:val="21"/>
                <w:szCs w:val="21"/>
              </w:rPr>
              <w:t>股东大会召开前</w:t>
            </w:r>
            <w:r w:rsidRPr="00812D4B">
              <w:rPr>
                <w:sz w:val="21"/>
                <w:szCs w:val="21"/>
              </w:rPr>
              <w:t>30</w:t>
            </w:r>
            <w:r w:rsidRPr="00812D4B">
              <w:rPr>
                <w:rFonts w:hint="eastAsia"/>
                <w:sz w:val="21"/>
                <w:szCs w:val="21"/>
              </w:rPr>
              <w:t>日内或者公司决定分配股利的基准日前</w:t>
            </w:r>
            <w:r w:rsidRPr="00812D4B">
              <w:rPr>
                <w:sz w:val="21"/>
                <w:szCs w:val="21"/>
              </w:rPr>
              <w:t>5</w:t>
            </w:r>
            <w:r w:rsidRPr="00812D4B">
              <w:rPr>
                <w:rFonts w:hint="eastAsia"/>
                <w:sz w:val="21"/>
                <w:szCs w:val="21"/>
              </w:rPr>
              <w:t>日内，不得进行因股份转让而发生的股东名册的变更登记。法律、行政法规、部门规章、其他规范性文件及公司股票上市地证券监督管理机构另有规定的，从其规定。</w:t>
            </w:r>
          </w:p>
        </w:tc>
        <w:tc>
          <w:tcPr>
            <w:tcW w:w="5240" w:type="dxa"/>
          </w:tcPr>
          <w:p w14:paraId="0A5CC142" w14:textId="77777777" w:rsidR="00927985" w:rsidRPr="00812D4B" w:rsidRDefault="00927985" w:rsidP="00463657">
            <w:pPr>
              <w:snapToGrid w:val="0"/>
              <w:spacing w:beforeLines="50" w:before="163" w:afterLines="50" w:after="163"/>
              <w:rPr>
                <w:rFonts w:ascii="宋体" w:hAnsi="宋体"/>
                <w:sz w:val="21"/>
                <w:szCs w:val="21"/>
              </w:rPr>
            </w:pPr>
            <w:r w:rsidRPr="00812D4B">
              <w:rPr>
                <w:rFonts w:hint="eastAsia"/>
                <w:sz w:val="21"/>
                <w:szCs w:val="21"/>
              </w:rPr>
              <w:t>第四十九条</w:t>
            </w:r>
            <w:r w:rsidRPr="00812D4B">
              <w:rPr>
                <w:sz w:val="21"/>
                <w:szCs w:val="21"/>
              </w:rPr>
              <w:t xml:space="preserve"> </w:t>
            </w:r>
            <w:r w:rsidRPr="00812D4B">
              <w:rPr>
                <w:rFonts w:ascii="宋体" w:hAnsi="宋体" w:hint="eastAsia"/>
                <w:sz w:val="21"/>
                <w:szCs w:val="21"/>
                <w:u w:val="single"/>
              </w:rPr>
              <w:t>法律、行政法规、部门规章、其他规范性文件及公司股票上市地证券监督管理机构对股东大会召开前或者公司决定分配股利的基准日前，暂停办理股份过户登记手续期间有规定的，从其规定。</w:t>
            </w:r>
          </w:p>
          <w:p w14:paraId="236EBCD9" w14:textId="77777777" w:rsidR="00927985" w:rsidRPr="00812D4B" w:rsidRDefault="00927985" w:rsidP="00463657">
            <w:pPr>
              <w:spacing w:beforeLines="50" w:before="163" w:afterLines="50" w:after="163"/>
              <w:ind w:firstLine="420"/>
              <w:rPr>
                <w:rFonts w:ascii="宋体" w:hAnsi="宋体"/>
                <w:strike/>
                <w:sz w:val="21"/>
                <w:szCs w:val="21"/>
              </w:rPr>
            </w:pPr>
            <w:r w:rsidRPr="00812D4B">
              <w:rPr>
                <w:rFonts w:ascii="宋体" w:hAnsi="宋体" w:hint="eastAsia"/>
                <w:strike/>
                <w:sz w:val="21"/>
                <w:szCs w:val="21"/>
              </w:rPr>
              <w:t>股东大会召开前</w:t>
            </w:r>
            <w:r w:rsidRPr="00812D4B">
              <w:rPr>
                <w:rFonts w:ascii="宋体" w:hAnsi="宋体"/>
                <w:strike/>
                <w:sz w:val="21"/>
                <w:szCs w:val="21"/>
              </w:rPr>
              <w:t>30日内或者公司决定分配股利的基准日前5日内，不得进行因股份转让而发生的股东名册的变更登记。法律、行政法规、部门规章、其他规范性文件及公司股票上市地证券监督管理机构另有规定的，从其规定。</w:t>
            </w:r>
          </w:p>
        </w:tc>
      </w:tr>
      <w:tr w:rsidR="00927985" w:rsidRPr="00812D4B" w14:paraId="3EF379EB" w14:textId="77777777" w:rsidTr="009F6874">
        <w:trPr>
          <w:jc w:val="center"/>
        </w:trPr>
        <w:tc>
          <w:tcPr>
            <w:tcW w:w="4683" w:type="dxa"/>
          </w:tcPr>
          <w:p w14:paraId="085433B6" w14:textId="0B56E2AE" w:rsidR="00927985" w:rsidRPr="00812D4B" w:rsidRDefault="00927985" w:rsidP="00463657">
            <w:pPr>
              <w:adjustRightInd w:val="0"/>
              <w:snapToGrid w:val="0"/>
              <w:spacing w:beforeLines="50" w:before="163" w:afterLines="50" w:after="163"/>
              <w:rPr>
                <w:sz w:val="21"/>
                <w:szCs w:val="21"/>
              </w:rPr>
            </w:pPr>
            <w:r w:rsidRPr="00812D4B">
              <w:rPr>
                <w:rFonts w:hint="eastAsia"/>
                <w:sz w:val="21"/>
                <w:szCs w:val="21"/>
              </w:rPr>
              <w:t>第七十九条</w:t>
            </w:r>
            <w:r w:rsidR="007B3EB4" w:rsidRPr="00812D4B">
              <w:rPr>
                <w:sz w:val="21"/>
                <w:szCs w:val="21"/>
              </w:rPr>
              <w:t xml:space="preserve"> </w:t>
            </w:r>
            <w:r w:rsidRPr="00812D4B">
              <w:rPr>
                <w:sz w:val="21"/>
                <w:szCs w:val="21"/>
              </w:rPr>
              <w:tab/>
            </w:r>
            <w:r w:rsidRPr="00812D4B">
              <w:rPr>
                <w:rFonts w:hint="eastAsia"/>
                <w:sz w:val="21"/>
                <w:szCs w:val="21"/>
              </w:rPr>
              <w:t>公司召开股东大会，应当于会议召开</w:t>
            </w:r>
            <w:r w:rsidRPr="00812D4B">
              <w:rPr>
                <w:sz w:val="21"/>
                <w:szCs w:val="21"/>
              </w:rPr>
              <w:t>45</w:t>
            </w:r>
            <w:r w:rsidRPr="00812D4B">
              <w:rPr>
                <w:rFonts w:hint="eastAsia"/>
                <w:sz w:val="21"/>
                <w:szCs w:val="21"/>
              </w:rPr>
              <w:t>日前（含会议日）发出书面通知，将会议拟审议的事项以及开会的日期和地点告知所有在册股东。拟出席股东大会的股东，应当于会议召开</w:t>
            </w:r>
            <w:r w:rsidRPr="00812D4B">
              <w:rPr>
                <w:sz w:val="21"/>
                <w:szCs w:val="21"/>
              </w:rPr>
              <w:t>20</w:t>
            </w:r>
            <w:r w:rsidRPr="00812D4B">
              <w:rPr>
                <w:rFonts w:hint="eastAsia"/>
                <w:sz w:val="21"/>
                <w:szCs w:val="21"/>
              </w:rPr>
              <w:t>日前，将出席会议的书面回复送达公司。</w:t>
            </w:r>
          </w:p>
        </w:tc>
        <w:tc>
          <w:tcPr>
            <w:tcW w:w="5240" w:type="dxa"/>
          </w:tcPr>
          <w:p w14:paraId="21507894" w14:textId="77777777" w:rsidR="00927985" w:rsidRPr="00812D4B" w:rsidRDefault="00927985" w:rsidP="00463657">
            <w:pPr>
              <w:snapToGrid w:val="0"/>
              <w:spacing w:beforeLines="50" w:before="163" w:afterLines="50" w:after="163"/>
              <w:rPr>
                <w:rFonts w:ascii="宋体" w:hAnsi="宋体"/>
                <w:sz w:val="21"/>
                <w:szCs w:val="21"/>
              </w:rPr>
            </w:pPr>
            <w:r w:rsidRPr="00812D4B">
              <w:rPr>
                <w:rFonts w:ascii="宋体" w:hAnsi="宋体" w:hint="eastAsia"/>
                <w:sz w:val="21"/>
                <w:szCs w:val="21"/>
              </w:rPr>
              <w:t>第七十九条</w:t>
            </w:r>
            <w:r w:rsidRPr="00812D4B">
              <w:rPr>
                <w:rFonts w:ascii="宋体" w:hAnsi="宋体"/>
                <w:sz w:val="21"/>
                <w:szCs w:val="21"/>
              </w:rPr>
              <w:t xml:space="preserve"> </w:t>
            </w:r>
            <w:r w:rsidRPr="00812D4B">
              <w:rPr>
                <w:rFonts w:ascii="宋体" w:hAnsi="宋体" w:hint="eastAsia"/>
                <w:sz w:val="21"/>
                <w:szCs w:val="21"/>
              </w:rPr>
              <w:t>公司召开</w:t>
            </w:r>
            <w:r w:rsidRPr="00812D4B">
              <w:rPr>
                <w:rFonts w:ascii="宋体" w:hAnsi="宋体" w:hint="eastAsia"/>
                <w:sz w:val="21"/>
                <w:szCs w:val="21"/>
                <w:u w:val="single"/>
              </w:rPr>
              <w:t>年度</w:t>
            </w:r>
            <w:r w:rsidRPr="00812D4B">
              <w:rPr>
                <w:rFonts w:ascii="宋体" w:hAnsi="宋体" w:hint="eastAsia"/>
                <w:sz w:val="21"/>
                <w:szCs w:val="21"/>
              </w:rPr>
              <w:t>股东大会，应当于会议召开</w:t>
            </w:r>
            <w:r w:rsidRPr="00812D4B">
              <w:rPr>
                <w:rFonts w:ascii="宋体" w:hAnsi="宋体"/>
                <w:strike/>
                <w:sz w:val="21"/>
                <w:szCs w:val="21"/>
              </w:rPr>
              <w:t>45</w:t>
            </w:r>
            <w:r w:rsidRPr="00812D4B">
              <w:rPr>
                <w:rFonts w:ascii="宋体" w:hAnsi="宋体" w:hint="eastAsia"/>
                <w:sz w:val="21"/>
                <w:szCs w:val="21"/>
                <w:u w:val="single"/>
              </w:rPr>
              <w:t>至少足</w:t>
            </w:r>
            <w:r w:rsidRPr="00812D4B">
              <w:rPr>
                <w:rFonts w:ascii="宋体" w:hAnsi="宋体"/>
                <w:sz w:val="21"/>
                <w:szCs w:val="21"/>
                <w:u w:val="single"/>
              </w:rPr>
              <w:t>20</w:t>
            </w:r>
            <w:r w:rsidRPr="00812D4B">
              <w:rPr>
                <w:rFonts w:ascii="宋体" w:hAnsi="宋体" w:hint="eastAsia"/>
                <w:sz w:val="21"/>
                <w:szCs w:val="21"/>
                <w:u w:val="single"/>
              </w:rPr>
              <w:t>个营业</w:t>
            </w:r>
            <w:r w:rsidRPr="00812D4B">
              <w:rPr>
                <w:rFonts w:ascii="宋体" w:hAnsi="宋体" w:hint="eastAsia"/>
                <w:sz w:val="21"/>
                <w:szCs w:val="21"/>
              </w:rPr>
              <w:t>日前</w:t>
            </w:r>
            <w:r w:rsidRPr="00812D4B">
              <w:rPr>
                <w:rFonts w:ascii="宋体" w:hAnsi="宋体" w:hint="eastAsia"/>
                <w:strike/>
                <w:sz w:val="21"/>
                <w:szCs w:val="21"/>
              </w:rPr>
              <w:t>（含会议</w:t>
            </w:r>
            <w:r w:rsidRPr="00812D4B">
              <w:rPr>
                <w:rFonts w:ascii="宋体" w:hAnsi="宋体"/>
                <w:strike/>
                <w:sz w:val="21"/>
                <w:szCs w:val="21"/>
              </w:rPr>
              <w:t>日）</w:t>
            </w:r>
            <w:r w:rsidRPr="00812D4B">
              <w:rPr>
                <w:rFonts w:ascii="宋体" w:hAnsi="宋体" w:hint="eastAsia"/>
                <w:sz w:val="21"/>
                <w:szCs w:val="21"/>
              </w:rPr>
              <w:t>发出书面通知，</w:t>
            </w:r>
            <w:r w:rsidRPr="00812D4B">
              <w:rPr>
                <w:rFonts w:ascii="宋体" w:hAnsi="宋体" w:hint="eastAsia"/>
                <w:sz w:val="21"/>
                <w:szCs w:val="21"/>
                <w:u w:val="single"/>
              </w:rPr>
              <w:t>召开临时股东大会，应当于会议召开至少足</w:t>
            </w:r>
            <w:r w:rsidRPr="00812D4B">
              <w:rPr>
                <w:rFonts w:ascii="宋体" w:hAnsi="宋体"/>
                <w:sz w:val="21"/>
                <w:szCs w:val="21"/>
                <w:u w:val="single"/>
              </w:rPr>
              <w:t>10个营业日或15</w:t>
            </w:r>
            <w:r w:rsidRPr="00812D4B">
              <w:rPr>
                <w:rFonts w:ascii="宋体" w:hAnsi="宋体" w:hint="eastAsia"/>
                <w:sz w:val="21"/>
                <w:szCs w:val="21"/>
                <w:u w:val="single"/>
              </w:rPr>
              <w:t>日（以较长者为准）前发出书面通知，书面通知应</w:t>
            </w:r>
            <w:r w:rsidRPr="00812D4B">
              <w:rPr>
                <w:rFonts w:ascii="宋体" w:hAnsi="宋体" w:hint="eastAsia"/>
                <w:sz w:val="21"/>
                <w:szCs w:val="21"/>
              </w:rPr>
              <w:t>将会议拟审议的事项以及开会的日期和地点告知所有在册股东。拟出席股东大会的股东，应当于</w:t>
            </w:r>
            <w:r w:rsidRPr="00812D4B">
              <w:rPr>
                <w:rFonts w:ascii="宋体" w:hAnsi="宋体" w:hint="eastAsia"/>
                <w:strike/>
                <w:sz w:val="21"/>
                <w:szCs w:val="21"/>
              </w:rPr>
              <w:t>会议召开</w:t>
            </w:r>
            <w:r w:rsidRPr="00812D4B">
              <w:rPr>
                <w:rFonts w:ascii="宋体" w:hAnsi="宋体"/>
                <w:strike/>
                <w:sz w:val="21"/>
                <w:szCs w:val="21"/>
              </w:rPr>
              <w:t>20日前</w:t>
            </w:r>
            <w:r w:rsidRPr="00812D4B">
              <w:rPr>
                <w:rFonts w:ascii="宋体" w:hAnsi="宋体" w:hint="eastAsia"/>
                <w:sz w:val="21"/>
                <w:szCs w:val="21"/>
                <w:u w:val="single"/>
              </w:rPr>
              <w:t>会议通知列明的时间内</w:t>
            </w:r>
            <w:r w:rsidRPr="00812D4B">
              <w:rPr>
                <w:rFonts w:ascii="宋体" w:hAnsi="宋体" w:hint="eastAsia"/>
                <w:sz w:val="21"/>
                <w:szCs w:val="21"/>
              </w:rPr>
              <w:t>，将出席会议的书面回复送达公司。</w:t>
            </w:r>
          </w:p>
          <w:p w14:paraId="272E86BB" w14:textId="77777777" w:rsidR="00927985" w:rsidRPr="00812D4B" w:rsidRDefault="00927985" w:rsidP="00463657">
            <w:pPr>
              <w:snapToGrid w:val="0"/>
              <w:spacing w:beforeLines="50" w:before="163" w:afterLines="50" w:after="163"/>
              <w:ind w:firstLineChars="200" w:firstLine="420"/>
              <w:rPr>
                <w:sz w:val="21"/>
                <w:szCs w:val="21"/>
              </w:rPr>
            </w:pPr>
            <w:r w:rsidRPr="00812D4B">
              <w:rPr>
                <w:rFonts w:ascii="宋体" w:hAnsi="宋体" w:hint="eastAsia"/>
                <w:sz w:val="21"/>
                <w:szCs w:val="21"/>
                <w:u w:val="single"/>
              </w:rPr>
              <w:t>公司在计算起始期限时，不应当包括发出通知及会议召开当日。上述营业日是指香港联交所开市进行证券买卖的日子。</w:t>
            </w:r>
          </w:p>
        </w:tc>
      </w:tr>
      <w:tr w:rsidR="00927985" w:rsidRPr="00812D4B" w14:paraId="31AC5B1B" w14:textId="77777777" w:rsidTr="009F6874">
        <w:trPr>
          <w:jc w:val="center"/>
        </w:trPr>
        <w:tc>
          <w:tcPr>
            <w:tcW w:w="4683" w:type="dxa"/>
          </w:tcPr>
          <w:p w14:paraId="1D98F8E0" w14:textId="77777777" w:rsidR="00927985" w:rsidRPr="00812D4B" w:rsidRDefault="00927985" w:rsidP="00463657">
            <w:pPr>
              <w:adjustRightInd w:val="0"/>
              <w:snapToGrid w:val="0"/>
              <w:spacing w:beforeLines="50" w:before="163" w:afterLines="50" w:after="163"/>
              <w:rPr>
                <w:sz w:val="21"/>
                <w:szCs w:val="21"/>
              </w:rPr>
            </w:pPr>
            <w:r w:rsidRPr="00812D4B">
              <w:rPr>
                <w:rFonts w:hint="eastAsia"/>
                <w:sz w:val="21"/>
                <w:szCs w:val="21"/>
              </w:rPr>
              <w:t>第八十条</w:t>
            </w:r>
            <w:r w:rsidRPr="00812D4B">
              <w:rPr>
                <w:sz w:val="21"/>
                <w:szCs w:val="21"/>
              </w:rPr>
              <w:t xml:space="preserve"> </w:t>
            </w:r>
            <w:r w:rsidRPr="00812D4B">
              <w:rPr>
                <w:rFonts w:hint="eastAsia"/>
                <w:sz w:val="21"/>
                <w:szCs w:val="21"/>
              </w:rPr>
              <w:t>公司根据股东大会召开前</w:t>
            </w:r>
            <w:r w:rsidRPr="00812D4B">
              <w:rPr>
                <w:sz w:val="21"/>
                <w:szCs w:val="21"/>
              </w:rPr>
              <w:t>20</w:t>
            </w:r>
            <w:r w:rsidRPr="00812D4B">
              <w:rPr>
                <w:rFonts w:hint="eastAsia"/>
                <w:sz w:val="21"/>
                <w:szCs w:val="21"/>
              </w:rPr>
              <w:t>日收到的书面回复，计算拟出席会议的股东所代表的有表决权的股份数。拟出席会议的股东所代表的有表决权的股份数达到公司有表决权的股份总数二分之一以上的，公司可以召开股东大会；达不到的，公司应当在</w:t>
            </w:r>
            <w:r w:rsidRPr="00812D4B">
              <w:rPr>
                <w:sz w:val="21"/>
                <w:szCs w:val="21"/>
              </w:rPr>
              <w:t>5</w:t>
            </w:r>
            <w:r w:rsidRPr="00812D4B">
              <w:rPr>
                <w:rFonts w:hint="eastAsia"/>
                <w:sz w:val="21"/>
                <w:szCs w:val="21"/>
              </w:rPr>
              <w:t>日内将会议拟审议的事项、开会日期和地点以公告形式再次通知股东，经公告通知，公司可以召开股东大会。</w:t>
            </w:r>
          </w:p>
          <w:p w14:paraId="10906E50" w14:textId="77777777" w:rsidR="00927985" w:rsidRPr="00812D4B" w:rsidRDefault="00927985" w:rsidP="003E2EB1">
            <w:pPr>
              <w:spacing w:beforeLines="50" w:before="163" w:afterLines="50" w:after="163"/>
              <w:ind w:firstLine="420"/>
              <w:rPr>
                <w:sz w:val="21"/>
                <w:szCs w:val="21"/>
              </w:rPr>
            </w:pPr>
            <w:r w:rsidRPr="00812D4B">
              <w:rPr>
                <w:sz w:val="21"/>
                <w:szCs w:val="21"/>
              </w:rPr>
              <w:tab/>
            </w:r>
            <w:r w:rsidRPr="00812D4B">
              <w:rPr>
                <w:rFonts w:hint="eastAsia"/>
                <w:sz w:val="21"/>
                <w:szCs w:val="21"/>
              </w:rPr>
              <w:t>临时股东大会不得决定通告未载明的事项。</w:t>
            </w:r>
          </w:p>
        </w:tc>
        <w:tc>
          <w:tcPr>
            <w:tcW w:w="5240" w:type="dxa"/>
          </w:tcPr>
          <w:p w14:paraId="0FE4AABD" w14:textId="77777777" w:rsidR="00927985" w:rsidRPr="00812D4B" w:rsidRDefault="00927985" w:rsidP="00463657">
            <w:pPr>
              <w:snapToGrid w:val="0"/>
              <w:spacing w:beforeLines="50" w:before="163" w:afterLines="50" w:after="163"/>
              <w:rPr>
                <w:sz w:val="21"/>
                <w:szCs w:val="21"/>
              </w:rPr>
            </w:pPr>
            <w:r w:rsidRPr="00812D4B">
              <w:rPr>
                <w:rFonts w:hint="eastAsia"/>
                <w:sz w:val="21"/>
                <w:szCs w:val="21"/>
              </w:rPr>
              <w:t>第八十条</w:t>
            </w:r>
            <w:r w:rsidRPr="00812D4B">
              <w:rPr>
                <w:sz w:val="21"/>
                <w:szCs w:val="21"/>
              </w:rPr>
              <w:t xml:space="preserve"> </w:t>
            </w:r>
            <w:r w:rsidRPr="00812D4B">
              <w:rPr>
                <w:rFonts w:ascii="宋体" w:hAnsi="宋体" w:hint="eastAsia"/>
                <w:sz w:val="21"/>
                <w:szCs w:val="21"/>
                <w:u w:val="single"/>
              </w:rPr>
              <w:t>年度股东大会和临时股东大会不得决定股东大会通知未载明的事项。</w:t>
            </w:r>
            <w:r w:rsidRPr="00812D4B">
              <w:rPr>
                <w:rFonts w:ascii="宋体" w:hAnsi="宋体" w:hint="eastAsia"/>
                <w:strike/>
                <w:sz w:val="21"/>
                <w:szCs w:val="21"/>
              </w:rPr>
              <w:t>公司根据股东大会召开前</w:t>
            </w:r>
            <w:r w:rsidRPr="00812D4B">
              <w:rPr>
                <w:rFonts w:ascii="宋体" w:hAnsi="宋体"/>
                <w:strike/>
                <w:sz w:val="21"/>
                <w:szCs w:val="21"/>
              </w:rPr>
              <w:t>20</w:t>
            </w:r>
            <w:r w:rsidRPr="00812D4B">
              <w:rPr>
                <w:rFonts w:ascii="宋体" w:hAnsi="宋体" w:hint="eastAsia"/>
                <w:strike/>
                <w:sz w:val="21"/>
                <w:szCs w:val="21"/>
              </w:rPr>
              <w:t>日收到的书面回复，计算拟出席会议的股东所代表的有表决权的股份数。拟出席会议的股东所代表的有表决权的股份数达到公司有表决权的股份总数二分之一以上的，公司可以召开股东大会；达不到的，公司应当在</w:t>
            </w:r>
            <w:r w:rsidRPr="00812D4B">
              <w:rPr>
                <w:rFonts w:ascii="宋体" w:hAnsi="宋体"/>
                <w:strike/>
                <w:sz w:val="21"/>
                <w:szCs w:val="21"/>
              </w:rPr>
              <w:t>5</w:t>
            </w:r>
            <w:r w:rsidRPr="00812D4B">
              <w:rPr>
                <w:rFonts w:ascii="宋体" w:hAnsi="宋体" w:hint="eastAsia"/>
                <w:strike/>
                <w:sz w:val="21"/>
                <w:szCs w:val="21"/>
              </w:rPr>
              <w:t>日内将会议拟审议的事项、开会日期和地点以公告形式再次通知股东，经公告通知，公司可以召开股东大会。</w:t>
            </w:r>
          </w:p>
          <w:p w14:paraId="5276C690" w14:textId="77777777" w:rsidR="00927985" w:rsidRPr="00812D4B" w:rsidRDefault="00927985" w:rsidP="00463657">
            <w:pPr>
              <w:snapToGrid w:val="0"/>
              <w:spacing w:beforeLines="50" w:before="163" w:afterLines="50" w:after="163"/>
              <w:ind w:firstLine="420"/>
              <w:rPr>
                <w:rFonts w:ascii="宋体" w:hAnsi="宋体"/>
                <w:strike/>
                <w:sz w:val="21"/>
                <w:szCs w:val="21"/>
              </w:rPr>
            </w:pPr>
            <w:r w:rsidRPr="00812D4B">
              <w:rPr>
                <w:rFonts w:ascii="宋体" w:hAnsi="宋体" w:hint="eastAsia"/>
                <w:strike/>
                <w:sz w:val="21"/>
                <w:szCs w:val="21"/>
              </w:rPr>
              <w:t>临时股东大会不得决定通告未载明的事项。</w:t>
            </w:r>
          </w:p>
        </w:tc>
      </w:tr>
      <w:tr w:rsidR="00927985" w:rsidRPr="00812D4B" w14:paraId="139E1947" w14:textId="77777777" w:rsidTr="009F6874">
        <w:trPr>
          <w:jc w:val="center"/>
        </w:trPr>
        <w:tc>
          <w:tcPr>
            <w:tcW w:w="4683" w:type="dxa"/>
          </w:tcPr>
          <w:p w14:paraId="3C2FD7A7" w14:textId="6012FBB0" w:rsidR="00927985" w:rsidRPr="00812D4B" w:rsidRDefault="00927985" w:rsidP="00463657">
            <w:pPr>
              <w:adjustRightInd w:val="0"/>
              <w:snapToGrid w:val="0"/>
              <w:spacing w:beforeLines="50" w:before="163" w:afterLines="50" w:after="163"/>
              <w:rPr>
                <w:sz w:val="21"/>
                <w:szCs w:val="21"/>
              </w:rPr>
            </w:pPr>
            <w:r w:rsidRPr="00812D4B">
              <w:rPr>
                <w:rFonts w:hint="eastAsia"/>
                <w:sz w:val="21"/>
                <w:szCs w:val="21"/>
              </w:rPr>
              <w:t>第八十二条</w:t>
            </w:r>
            <w:r w:rsidR="007B3EB4" w:rsidRPr="00812D4B">
              <w:rPr>
                <w:sz w:val="21"/>
                <w:szCs w:val="21"/>
              </w:rPr>
              <w:t xml:space="preserve"> </w:t>
            </w:r>
            <w:r w:rsidRPr="00812D4B">
              <w:rPr>
                <w:sz w:val="21"/>
                <w:szCs w:val="21"/>
              </w:rPr>
              <w:tab/>
            </w:r>
            <w:r w:rsidRPr="00812D4B">
              <w:rPr>
                <w:rFonts w:hint="eastAsia"/>
                <w:sz w:val="21"/>
                <w:szCs w:val="21"/>
              </w:rPr>
              <w:t>股东大会通知应当向股东（不论在股东大会上是否有表决权）以专人送出或以邮资已付的邮件送出，受件人地址以股东名册登记的地址为准。对内资股股东，或以公告方式进行。</w:t>
            </w:r>
          </w:p>
          <w:p w14:paraId="1270E807" w14:textId="77777777" w:rsidR="00927985" w:rsidRPr="00812D4B" w:rsidRDefault="00927985" w:rsidP="003E2EB1">
            <w:pPr>
              <w:spacing w:beforeLines="50" w:before="163" w:afterLines="50" w:after="163"/>
              <w:ind w:firstLine="420"/>
              <w:rPr>
                <w:sz w:val="21"/>
                <w:szCs w:val="21"/>
              </w:rPr>
            </w:pPr>
            <w:r w:rsidRPr="00812D4B">
              <w:rPr>
                <w:sz w:val="21"/>
                <w:szCs w:val="21"/>
              </w:rPr>
              <w:tab/>
            </w:r>
            <w:r w:rsidRPr="00812D4B">
              <w:rPr>
                <w:rFonts w:hint="eastAsia"/>
                <w:sz w:val="21"/>
                <w:szCs w:val="21"/>
              </w:rPr>
              <w:t>对于内资股股东，前款所称公告，应当于会议</w:t>
            </w:r>
            <w:r w:rsidRPr="00812D4B">
              <w:rPr>
                <w:rFonts w:hint="eastAsia"/>
                <w:sz w:val="21"/>
                <w:szCs w:val="21"/>
              </w:rPr>
              <w:lastRenderedPageBreak/>
              <w:t>召开前</w:t>
            </w:r>
            <w:r w:rsidRPr="00812D4B">
              <w:rPr>
                <w:sz w:val="21"/>
                <w:szCs w:val="21"/>
              </w:rPr>
              <w:t>45</w:t>
            </w:r>
            <w:r w:rsidRPr="00812D4B">
              <w:rPr>
                <w:rFonts w:hint="eastAsia"/>
                <w:sz w:val="21"/>
                <w:szCs w:val="21"/>
              </w:rPr>
              <w:t>日至</w:t>
            </w:r>
            <w:r w:rsidRPr="00812D4B">
              <w:rPr>
                <w:sz w:val="21"/>
                <w:szCs w:val="21"/>
              </w:rPr>
              <w:t>50</w:t>
            </w:r>
            <w:r w:rsidRPr="00812D4B">
              <w:rPr>
                <w:rFonts w:hint="eastAsia"/>
                <w:sz w:val="21"/>
                <w:szCs w:val="21"/>
              </w:rPr>
              <w:t>日的期间内，在国务院证券主管机构指定的一家或多家报刊上刊登，一经公告，视为所有内资股股东已收到有关股东会议的通知。</w:t>
            </w:r>
          </w:p>
          <w:p w14:paraId="10821D87" w14:textId="77777777" w:rsidR="00927985" w:rsidRPr="00812D4B" w:rsidRDefault="00927985" w:rsidP="00463657">
            <w:pPr>
              <w:adjustRightInd w:val="0"/>
              <w:snapToGrid w:val="0"/>
              <w:spacing w:beforeLines="50" w:before="163" w:afterLines="50" w:after="163"/>
              <w:ind w:firstLineChars="200" w:firstLine="420"/>
              <w:rPr>
                <w:sz w:val="21"/>
                <w:szCs w:val="21"/>
              </w:rPr>
            </w:pPr>
            <w:r w:rsidRPr="00812D4B">
              <w:rPr>
                <w:rFonts w:hint="eastAsia"/>
                <w:sz w:val="21"/>
                <w:szCs w:val="21"/>
              </w:rPr>
              <w:t>对</w:t>
            </w:r>
            <w:r w:rsidRPr="00812D4B">
              <w:rPr>
                <w:sz w:val="21"/>
                <w:szCs w:val="21"/>
              </w:rPr>
              <w:t>H</w:t>
            </w:r>
            <w:r w:rsidRPr="00812D4B">
              <w:rPr>
                <w:rFonts w:hint="eastAsia"/>
                <w:sz w:val="21"/>
                <w:szCs w:val="21"/>
              </w:rPr>
              <w:t>股股东，在符合公司股票上市地法律法规和上市规则的前提下，股东大会通知亦可以本章程第二十一章规定的其他方式发出或提供。</w:t>
            </w:r>
          </w:p>
          <w:p w14:paraId="6AB3745F" w14:textId="77777777" w:rsidR="00927985" w:rsidRPr="00812D4B" w:rsidRDefault="00927985" w:rsidP="003E2EB1">
            <w:pPr>
              <w:snapToGrid w:val="0"/>
              <w:spacing w:beforeLines="50" w:before="163" w:afterLines="50" w:after="163"/>
              <w:ind w:firstLineChars="200" w:firstLine="420"/>
              <w:rPr>
                <w:sz w:val="21"/>
                <w:szCs w:val="21"/>
              </w:rPr>
            </w:pPr>
            <w:r w:rsidRPr="00812D4B">
              <w:rPr>
                <w:sz w:val="21"/>
                <w:szCs w:val="21"/>
              </w:rPr>
              <w:tab/>
            </w:r>
            <w:r w:rsidRPr="00812D4B">
              <w:rPr>
                <w:rFonts w:hint="eastAsia"/>
                <w:sz w:val="21"/>
                <w:szCs w:val="21"/>
              </w:rPr>
              <w:t>因意外遗漏未向某有权得到通知的人送出会议通知或者该等人没有收到会议通知，会议及会议作出的决议并不因此无效。</w:t>
            </w:r>
          </w:p>
        </w:tc>
        <w:tc>
          <w:tcPr>
            <w:tcW w:w="5240" w:type="dxa"/>
          </w:tcPr>
          <w:p w14:paraId="0184406D" w14:textId="77777777" w:rsidR="00927985" w:rsidRPr="00812D4B" w:rsidRDefault="00927985" w:rsidP="00463657">
            <w:pPr>
              <w:snapToGrid w:val="0"/>
              <w:spacing w:beforeLines="50" w:before="163" w:afterLines="50" w:after="163"/>
              <w:rPr>
                <w:rFonts w:ascii="宋体" w:hAnsi="宋体"/>
                <w:sz w:val="21"/>
                <w:szCs w:val="21"/>
              </w:rPr>
            </w:pPr>
            <w:r w:rsidRPr="00812D4B">
              <w:rPr>
                <w:rFonts w:hint="eastAsia"/>
                <w:sz w:val="21"/>
                <w:szCs w:val="21"/>
              </w:rPr>
              <w:lastRenderedPageBreak/>
              <w:t>第八十二条</w:t>
            </w:r>
            <w:r w:rsidRPr="00812D4B">
              <w:rPr>
                <w:sz w:val="21"/>
                <w:szCs w:val="21"/>
              </w:rPr>
              <w:t xml:space="preserve"> </w:t>
            </w:r>
            <w:r w:rsidRPr="00812D4B">
              <w:rPr>
                <w:rFonts w:ascii="宋体" w:hAnsi="宋体" w:hint="eastAsia"/>
                <w:sz w:val="21"/>
                <w:szCs w:val="21"/>
              </w:rPr>
              <w:t>股东大会通知应当向股东（不论在股东大会上是否有表决权）以专人送出或以邮资已付的邮件送出，受件人地址以股东名册登记的地址为准。对内资股股东，或以公告方式进行。</w:t>
            </w:r>
          </w:p>
          <w:p w14:paraId="49A835E4" w14:textId="77777777" w:rsidR="00927985" w:rsidRPr="00812D4B" w:rsidRDefault="00927985" w:rsidP="00463657">
            <w:pPr>
              <w:spacing w:beforeLines="50" w:before="163" w:afterLines="50" w:after="163"/>
              <w:ind w:firstLine="420"/>
              <w:rPr>
                <w:rFonts w:ascii="宋体" w:hAnsi="宋体"/>
                <w:sz w:val="21"/>
                <w:szCs w:val="21"/>
              </w:rPr>
            </w:pPr>
            <w:r w:rsidRPr="00812D4B">
              <w:rPr>
                <w:rFonts w:ascii="宋体" w:hAnsi="宋体" w:hint="eastAsia"/>
                <w:sz w:val="21"/>
                <w:szCs w:val="21"/>
              </w:rPr>
              <w:t>对于内资股股东，前款所称公告，应当</w:t>
            </w:r>
            <w:r w:rsidRPr="00812D4B">
              <w:rPr>
                <w:rFonts w:ascii="宋体" w:hAnsi="宋体" w:hint="eastAsia"/>
                <w:strike/>
                <w:sz w:val="21"/>
                <w:szCs w:val="21"/>
              </w:rPr>
              <w:t>于会议召开</w:t>
            </w:r>
            <w:r w:rsidRPr="00812D4B">
              <w:rPr>
                <w:rFonts w:ascii="宋体" w:hAnsi="宋体" w:hint="eastAsia"/>
                <w:strike/>
                <w:sz w:val="21"/>
                <w:szCs w:val="21"/>
              </w:rPr>
              <w:lastRenderedPageBreak/>
              <w:t>前</w:t>
            </w:r>
            <w:r w:rsidRPr="00812D4B">
              <w:rPr>
                <w:rFonts w:ascii="宋体" w:hAnsi="宋体"/>
                <w:strike/>
                <w:sz w:val="21"/>
                <w:szCs w:val="21"/>
              </w:rPr>
              <w:t>45</w:t>
            </w:r>
            <w:r w:rsidRPr="00812D4B">
              <w:rPr>
                <w:rFonts w:ascii="宋体" w:hAnsi="宋体" w:hint="eastAsia"/>
                <w:strike/>
                <w:sz w:val="21"/>
                <w:szCs w:val="21"/>
              </w:rPr>
              <w:t>日至</w:t>
            </w:r>
            <w:r w:rsidRPr="00812D4B">
              <w:rPr>
                <w:rFonts w:ascii="宋体" w:hAnsi="宋体"/>
                <w:strike/>
                <w:sz w:val="21"/>
                <w:szCs w:val="21"/>
              </w:rPr>
              <w:t>50</w:t>
            </w:r>
            <w:r w:rsidRPr="00812D4B">
              <w:rPr>
                <w:rFonts w:ascii="宋体" w:hAnsi="宋体" w:hint="eastAsia"/>
                <w:strike/>
                <w:sz w:val="21"/>
                <w:szCs w:val="21"/>
              </w:rPr>
              <w:t>日的期间内，</w:t>
            </w:r>
            <w:r w:rsidRPr="00812D4B">
              <w:rPr>
                <w:rFonts w:ascii="宋体" w:hAnsi="宋体" w:hint="eastAsia"/>
                <w:sz w:val="21"/>
                <w:szCs w:val="21"/>
              </w:rPr>
              <w:t>在国务院证券主管机构指定的一家或多家报刊上刊登，一经公告，视为所有内资股股东已收到有关股东会议的通知。</w:t>
            </w:r>
          </w:p>
          <w:p w14:paraId="552850AF" w14:textId="77777777" w:rsidR="00927985" w:rsidRPr="00812D4B" w:rsidRDefault="00927985" w:rsidP="00463657">
            <w:pPr>
              <w:spacing w:beforeLines="50" w:before="163" w:afterLines="50" w:after="163"/>
              <w:ind w:firstLine="420"/>
              <w:rPr>
                <w:rFonts w:ascii="宋体" w:hAnsi="宋体"/>
                <w:sz w:val="21"/>
                <w:szCs w:val="21"/>
              </w:rPr>
            </w:pPr>
            <w:r w:rsidRPr="00812D4B">
              <w:rPr>
                <w:rFonts w:ascii="宋体" w:hAnsi="宋体"/>
                <w:sz w:val="21"/>
                <w:szCs w:val="21"/>
              </w:rPr>
              <w:t>对H股股东，在符合公司股票上市地法律法规和上市规则的前提下，股东大会通知亦可以本章程第二十一章规定的其他方式发出或提供。</w:t>
            </w:r>
          </w:p>
          <w:p w14:paraId="06AC1B40" w14:textId="77777777" w:rsidR="00927985" w:rsidRPr="00812D4B" w:rsidRDefault="00927985" w:rsidP="00463657">
            <w:pPr>
              <w:snapToGrid w:val="0"/>
              <w:spacing w:beforeLines="50" w:before="163" w:afterLines="50" w:after="163"/>
              <w:ind w:firstLineChars="200" w:firstLine="420"/>
              <w:rPr>
                <w:sz w:val="21"/>
                <w:szCs w:val="21"/>
              </w:rPr>
            </w:pPr>
            <w:r w:rsidRPr="00812D4B">
              <w:rPr>
                <w:rFonts w:ascii="宋体" w:hAnsi="宋体"/>
                <w:sz w:val="21"/>
                <w:szCs w:val="21"/>
              </w:rPr>
              <w:t>因意外遗漏未向某有权得到通知的人送出会议通知或者该等人没有收到会议通知，会议及会议作出的决议并不因此无效。</w:t>
            </w:r>
          </w:p>
        </w:tc>
      </w:tr>
      <w:tr w:rsidR="00927985" w:rsidRPr="00812D4B" w14:paraId="25A4CCC3" w14:textId="77777777" w:rsidTr="009F6874">
        <w:trPr>
          <w:jc w:val="center"/>
        </w:trPr>
        <w:tc>
          <w:tcPr>
            <w:tcW w:w="4683" w:type="dxa"/>
          </w:tcPr>
          <w:p w14:paraId="333C8705" w14:textId="52B05F5B" w:rsidR="00927985" w:rsidRPr="00812D4B" w:rsidRDefault="00927985" w:rsidP="00463657">
            <w:pPr>
              <w:adjustRightInd w:val="0"/>
              <w:snapToGrid w:val="0"/>
              <w:spacing w:beforeLines="50" w:before="163" w:afterLines="50" w:after="163"/>
              <w:rPr>
                <w:sz w:val="21"/>
                <w:szCs w:val="21"/>
              </w:rPr>
            </w:pPr>
            <w:r w:rsidRPr="00812D4B">
              <w:rPr>
                <w:rFonts w:hint="eastAsia"/>
                <w:sz w:val="21"/>
                <w:szCs w:val="21"/>
              </w:rPr>
              <w:lastRenderedPageBreak/>
              <w:t>第一百三十四条</w:t>
            </w:r>
            <w:r w:rsidR="007B3EB4" w:rsidRPr="00812D4B">
              <w:rPr>
                <w:sz w:val="21"/>
                <w:szCs w:val="21"/>
              </w:rPr>
              <w:t xml:space="preserve"> </w:t>
            </w:r>
            <w:r w:rsidRPr="00812D4B">
              <w:rPr>
                <w:sz w:val="21"/>
                <w:szCs w:val="21"/>
              </w:rPr>
              <w:tab/>
            </w:r>
            <w:r w:rsidRPr="00812D4B">
              <w:rPr>
                <w:rFonts w:hint="eastAsia"/>
                <w:sz w:val="21"/>
                <w:szCs w:val="21"/>
              </w:rPr>
              <w:t>公司召开类别股东会议，应当于会议召开</w:t>
            </w:r>
            <w:r w:rsidRPr="00812D4B">
              <w:rPr>
                <w:sz w:val="21"/>
                <w:szCs w:val="21"/>
              </w:rPr>
              <w:t>45</w:t>
            </w:r>
            <w:r w:rsidRPr="00812D4B">
              <w:rPr>
                <w:rFonts w:hint="eastAsia"/>
                <w:sz w:val="21"/>
                <w:szCs w:val="21"/>
              </w:rPr>
              <w:t>日前（含会议日）发出书面通知，将会议拟审议的事项以及开会日期和地点告知所有该类别股份的在册股东。拟出席会议的股东，应当于会议召开</w:t>
            </w:r>
            <w:r w:rsidRPr="00812D4B">
              <w:rPr>
                <w:sz w:val="21"/>
                <w:szCs w:val="21"/>
              </w:rPr>
              <w:t>20</w:t>
            </w:r>
            <w:r w:rsidRPr="00812D4B">
              <w:rPr>
                <w:rFonts w:hint="eastAsia"/>
                <w:sz w:val="21"/>
                <w:szCs w:val="21"/>
              </w:rPr>
              <w:t>日前，将出席会议的书面回复送达公司。</w:t>
            </w:r>
          </w:p>
          <w:p w14:paraId="34149692" w14:textId="77777777" w:rsidR="00927985" w:rsidRPr="00812D4B" w:rsidRDefault="00927985" w:rsidP="003E2EB1">
            <w:pPr>
              <w:snapToGrid w:val="0"/>
              <w:spacing w:beforeLines="50" w:before="163" w:afterLines="50" w:after="163"/>
              <w:ind w:firstLineChars="200" w:firstLine="420"/>
              <w:rPr>
                <w:sz w:val="21"/>
                <w:szCs w:val="21"/>
              </w:rPr>
            </w:pPr>
            <w:r w:rsidRPr="00812D4B">
              <w:rPr>
                <w:sz w:val="21"/>
                <w:szCs w:val="21"/>
              </w:rPr>
              <w:tab/>
            </w:r>
            <w:r w:rsidRPr="00812D4B">
              <w:rPr>
                <w:rFonts w:hint="eastAsia"/>
                <w:sz w:val="21"/>
                <w:szCs w:val="21"/>
              </w:rPr>
              <w:t>拟出席会议的股东所代表的在该会议上有表决权的股份数，达到在该会议上有表决权的该类别股份总数二分之一以上的，公司可以召开类别股东会议；达不到的，公司应当在</w:t>
            </w:r>
            <w:r w:rsidRPr="00812D4B">
              <w:rPr>
                <w:sz w:val="21"/>
                <w:szCs w:val="21"/>
              </w:rPr>
              <w:t>5</w:t>
            </w:r>
            <w:r w:rsidRPr="00812D4B">
              <w:rPr>
                <w:rFonts w:hint="eastAsia"/>
                <w:sz w:val="21"/>
                <w:szCs w:val="21"/>
              </w:rPr>
              <w:t>日内将会议拟审议的事项、开会日期和地点以公告形式再次通知股东，经公告通知，公司可以召开类别股东会议。</w:t>
            </w:r>
          </w:p>
        </w:tc>
        <w:tc>
          <w:tcPr>
            <w:tcW w:w="5240" w:type="dxa"/>
          </w:tcPr>
          <w:p w14:paraId="14E12B05" w14:textId="77777777" w:rsidR="00927985" w:rsidRPr="00812D4B" w:rsidRDefault="00927985" w:rsidP="00463657">
            <w:pPr>
              <w:snapToGrid w:val="0"/>
              <w:spacing w:beforeLines="50" w:before="163" w:afterLines="50" w:after="163"/>
              <w:rPr>
                <w:rFonts w:ascii="宋体" w:hAnsi="宋体"/>
                <w:sz w:val="21"/>
                <w:szCs w:val="21"/>
              </w:rPr>
            </w:pPr>
            <w:r w:rsidRPr="00812D4B">
              <w:rPr>
                <w:rFonts w:ascii="宋体" w:hAnsi="宋体"/>
                <w:sz w:val="21"/>
                <w:szCs w:val="21"/>
              </w:rPr>
              <w:t>第一百三十四条 公司召开类别股东会议，应当</w:t>
            </w:r>
            <w:r w:rsidRPr="00812D4B">
              <w:rPr>
                <w:rFonts w:ascii="宋体" w:hAnsi="宋体" w:hint="eastAsia"/>
                <w:sz w:val="21"/>
                <w:szCs w:val="21"/>
                <w:u w:val="single"/>
              </w:rPr>
              <w:t>参照本章程第七十九条关于召开临时股东大会的通知时限要求发出书面通知</w:t>
            </w:r>
            <w:r w:rsidRPr="00812D4B">
              <w:rPr>
                <w:rFonts w:ascii="宋体" w:hAnsi="宋体" w:hint="eastAsia"/>
                <w:strike/>
                <w:sz w:val="21"/>
                <w:szCs w:val="21"/>
              </w:rPr>
              <w:t>于会议召开</w:t>
            </w:r>
            <w:r w:rsidRPr="00812D4B">
              <w:rPr>
                <w:rFonts w:ascii="宋体" w:hAnsi="宋体"/>
                <w:strike/>
                <w:sz w:val="21"/>
                <w:szCs w:val="21"/>
              </w:rPr>
              <w:t>45</w:t>
            </w:r>
            <w:r w:rsidRPr="00812D4B">
              <w:rPr>
                <w:rFonts w:ascii="宋体" w:hAnsi="宋体" w:hint="eastAsia"/>
                <w:strike/>
                <w:sz w:val="21"/>
                <w:szCs w:val="21"/>
              </w:rPr>
              <w:t>日前（含会议日）发出书面通知</w:t>
            </w:r>
            <w:r w:rsidRPr="00812D4B">
              <w:rPr>
                <w:rFonts w:ascii="宋体" w:hAnsi="宋体" w:hint="eastAsia"/>
                <w:sz w:val="21"/>
                <w:szCs w:val="21"/>
              </w:rPr>
              <w:t>，将会议拟审议的事项以及开会日期和地点告知所有该类别股份的在册股东。拟出席会议的股东，应当于</w:t>
            </w:r>
            <w:r w:rsidRPr="00812D4B">
              <w:rPr>
                <w:rFonts w:ascii="宋体" w:hAnsi="宋体" w:hint="eastAsia"/>
                <w:sz w:val="21"/>
                <w:szCs w:val="21"/>
                <w:u w:val="single"/>
              </w:rPr>
              <w:t>会议通知中列明的时间内</w:t>
            </w:r>
            <w:r w:rsidRPr="00812D4B">
              <w:rPr>
                <w:rFonts w:ascii="宋体" w:hAnsi="宋体" w:hint="eastAsia"/>
                <w:strike/>
                <w:sz w:val="21"/>
                <w:szCs w:val="21"/>
              </w:rPr>
              <w:t>会议召开</w:t>
            </w:r>
            <w:r w:rsidRPr="00812D4B">
              <w:rPr>
                <w:rFonts w:ascii="宋体" w:hAnsi="宋体"/>
                <w:strike/>
                <w:sz w:val="21"/>
                <w:szCs w:val="21"/>
              </w:rPr>
              <w:t>20</w:t>
            </w:r>
            <w:r w:rsidRPr="00812D4B">
              <w:rPr>
                <w:rFonts w:ascii="宋体" w:hAnsi="宋体" w:hint="eastAsia"/>
                <w:strike/>
                <w:sz w:val="21"/>
                <w:szCs w:val="21"/>
              </w:rPr>
              <w:t>日前</w:t>
            </w:r>
            <w:r w:rsidRPr="00812D4B">
              <w:rPr>
                <w:rFonts w:ascii="宋体" w:hAnsi="宋体" w:hint="eastAsia"/>
                <w:sz w:val="21"/>
                <w:szCs w:val="21"/>
              </w:rPr>
              <w:t>，将出席会议的书面回复送达公司。</w:t>
            </w:r>
          </w:p>
          <w:p w14:paraId="1D3C1956" w14:textId="77777777" w:rsidR="00927985" w:rsidRPr="00812D4B" w:rsidRDefault="00927985" w:rsidP="00463657">
            <w:pPr>
              <w:snapToGrid w:val="0"/>
              <w:spacing w:beforeLines="50" w:before="163" w:afterLines="50" w:after="163"/>
              <w:ind w:firstLine="420"/>
              <w:rPr>
                <w:sz w:val="21"/>
                <w:szCs w:val="21"/>
              </w:rPr>
            </w:pPr>
            <w:r w:rsidRPr="00812D4B">
              <w:rPr>
                <w:rFonts w:ascii="宋体" w:hAnsi="宋体" w:hint="eastAsia"/>
                <w:strike/>
                <w:sz w:val="21"/>
                <w:szCs w:val="21"/>
              </w:rPr>
              <w:t>拟出席会议的股东所代表的在该会议上有表决权的股份数，达到在该会议上有表决权的该类别股份总数二分之一以上的，公司可以召开类别股东会议；达不到的，公司应当在</w:t>
            </w:r>
            <w:r w:rsidRPr="00812D4B">
              <w:rPr>
                <w:rFonts w:ascii="宋体" w:hAnsi="宋体"/>
                <w:strike/>
                <w:sz w:val="21"/>
                <w:szCs w:val="21"/>
              </w:rPr>
              <w:t>5</w:t>
            </w:r>
            <w:r w:rsidRPr="00812D4B">
              <w:rPr>
                <w:rFonts w:ascii="宋体" w:hAnsi="宋体" w:hint="eastAsia"/>
                <w:strike/>
                <w:sz w:val="21"/>
                <w:szCs w:val="21"/>
              </w:rPr>
              <w:t>日内将会议拟审议的事项、开会日期和地点以公告形式再次通知股东，经公告通知，公司可以召开类别股东会议。</w:t>
            </w:r>
          </w:p>
        </w:tc>
      </w:tr>
      <w:tr w:rsidR="00927985" w:rsidRPr="00812D4B" w14:paraId="7D097305" w14:textId="77777777" w:rsidTr="009F6874">
        <w:trPr>
          <w:jc w:val="center"/>
        </w:trPr>
        <w:tc>
          <w:tcPr>
            <w:tcW w:w="4683" w:type="dxa"/>
          </w:tcPr>
          <w:p w14:paraId="3E502A7C" w14:textId="7AF77240" w:rsidR="00927985" w:rsidRPr="00812D4B" w:rsidRDefault="00927985" w:rsidP="00463657">
            <w:pPr>
              <w:adjustRightInd w:val="0"/>
              <w:snapToGrid w:val="0"/>
              <w:spacing w:beforeLines="50" w:before="163" w:afterLines="50" w:after="163"/>
              <w:rPr>
                <w:sz w:val="21"/>
                <w:szCs w:val="21"/>
              </w:rPr>
            </w:pPr>
            <w:r w:rsidRPr="00812D4B">
              <w:rPr>
                <w:rFonts w:hint="eastAsia"/>
                <w:sz w:val="21"/>
                <w:szCs w:val="21"/>
              </w:rPr>
              <w:t>第一百三十七条</w:t>
            </w:r>
            <w:r w:rsidR="007B3EB4" w:rsidRPr="00812D4B">
              <w:rPr>
                <w:sz w:val="21"/>
                <w:szCs w:val="21"/>
              </w:rPr>
              <w:t xml:space="preserve"> </w:t>
            </w:r>
            <w:r w:rsidRPr="00812D4B">
              <w:rPr>
                <w:sz w:val="21"/>
                <w:szCs w:val="21"/>
              </w:rPr>
              <w:tab/>
            </w:r>
            <w:r w:rsidRPr="00812D4B">
              <w:rPr>
                <w:rFonts w:hint="eastAsia"/>
                <w:sz w:val="21"/>
                <w:szCs w:val="21"/>
              </w:rPr>
              <w:t>董事由股东大会选举产生，任期三年。董事任期届满，可以连选连任。</w:t>
            </w:r>
            <w:r w:rsidRPr="00812D4B">
              <w:rPr>
                <w:sz w:val="21"/>
                <w:szCs w:val="21"/>
              </w:rPr>
              <w:tab/>
            </w:r>
          </w:p>
          <w:p w14:paraId="247AA221" w14:textId="77777777" w:rsidR="00927985" w:rsidRPr="00812D4B" w:rsidRDefault="00927985" w:rsidP="003E2EB1">
            <w:pPr>
              <w:snapToGrid w:val="0"/>
              <w:spacing w:beforeLines="50" w:before="163" w:afterLines="50" w:after="163"/>
              <w:ind w:firstLine="420"/>
              <w:rPr>
                <w:sz w:val="21"/>
                <w:szCs w:val="21"/>
              </w:rPr>
            </w:pPr>
            <w:r w:rsidRPr="00812D4B">
              <w:rPr>
                <w:sz w:val="21"/>
                <w:szCs w:val="21"/>
              </w:rPr>
              <w:tab/>
            </w:r>
            <w:r w:rsidRPr="00812D4B">
              <w:rPr>
                <w:rFonts w:hint="eastAsia"/>
                <w:sz w:val="21"/>
                <w:szCs w:val="21"/>
              </w:rPr>
              <w:t>董事任期从就任之日起计算，至本届董事会任期届满时为止。董事任期届满未及时改选或者董事在任期内辞职导致董事会成员低于法定人数的，在改选出的董事就任前，原董事仍应当依照法律、行政法规、部门规章和本章程的规定，履行董事职务。</w:t>
            </w:r>
          </w:p>
          <w:p w14:paraId="0FAA7F9E" w14:textId="77777777" w:rsidR="00927985" w:rsidRPr="00812D4B" w:rsidRDefault="00927985" w:rsidP="003E2EB1">
            <w:pPr>
              <w:snapToGrid w:val="0"/>
              <w:spacing w:beforeLines="50" w:before="163" w:afterLines="50" w:after="163"/>
              <w:ind w:firstLine="420"/>
              <w:rPr>
                <w:sz w:val="21"/>
                <w:szCs w:val="21"/>
              </w:rPr>
            </w:pPr>
            <w:r w:rsidRPr="00812D4B">
              <w:rPr>
                <w:sz w:val="21"/>
                <w:szCs w:val="21"/>
              </w:rPr>
              <w:tab/>
            </w:r>
            <w:r w:rsidRPr="00812D4B">
              <w:rPr>
                <w:rFonts w:hint="eastAsia"/>
                <w:sz w:val="21"/>
                <w:szCs w:val="21"/>
              </w:rPr>
              <w:t>董事在任期届满前，股东大会不得无故解除其职务。但股东大会在遵守有关法律、行政法规规定的前提下，可以以普通决议的方式将任何任期未届满的</w:t>
            </w:r>
            <w:r w:rsidRPr="00812D4B">
              <w:rPr>
                <w:rFonts w:ascii="宋体" w:hAnsi="宋体" w:hint="eastAsia"/>
                <w:sz w:val="21"/>
                <w:szCs w:val="21"/>
              </w:rPr>
              <w:t>董事</w:t>
            </w:r>
            <w:r w:rsidRPr="00812D4B">
              <w:rPr>
                <w:rFonts w:hint="eastAsia"/>
                <w:sz w:val="21"/>
                <w:szCs w:val="21"/>
              </w:rPr>
              <w:t>罢免（但据任何合同可提出的索偿要求不受此影响）。</w:t>
            </w:r>
          </w:p>
          <w:p w14:paraId="1AEE89A5" w14:textId="77777777" w:rsidR="00927985" w:rsidRPr="00812D4B" w:rsidRDefault="00927985" w:rsidP="003E2EB1">
            <w:pPr>
              <w:snapToGrid w:val="0"/>
              <w:spacing w:beforeLines="50" w:before="163" w:afterLines="50" w:after="163"/>
              <w:ind w:firstLine="420"/>
              <w:rPr>
                <w:sz w:val="21"/>
                <w:szCs w:val="21"/>
              </w:rPr>
            </w:pPr>
            <w:r w:rsidRPr="00812D4B">
              <w:rPr>
                <w:sz w:val="21"/>
                <w:szCs w:val="21"/>
              </w:rPr>
              <w:tab/>
            </w:r>
            <w:r w:rsidRPr="00812D4B">
              <w:rPr>
                <w:rFonts w:hint="eastAsia"/>
                <w:sz w:val="21"/>
                <w:szCs w:val="21"/>
              </w:rPr>
              <w:t>董事长、副董事长由</w:t>
            </w:r>
            <w:r w:rsidRPr="00812D4B">
              <w:rPr>
                <w:rFonts w:ascii="宋体" w:hAnsi="宋体" w:hint="eastAsia"/>
                <w:sz w:val="21"/>
                <w:szCs w:val="21"/>
              </w:rPr>
              <w:t>全体</w:t>
            </w:r>
            <w:r w:rsidRPr="00812D4B">
              <w:rPr>
                <w:rFonts w:hint="eastAsia"/>
                <w:sz w:val="21"/>
                <w:szCs w:val="21"/>
              </w:rPr>
              <w:t>董事的过半数选举和罢免，董事长、副董事长任期三年，可以连选连任。</w:t>
            </w:r>
          </w:p>
          <w:p w14:paraId="4C235017" w14:textId="77777777" w:rsidR="00927985" w:rsidRPr="00812D4B" w:rsidRDefault="00927985" w:rsidP="003E2EB1">
            <w:pPr>
              <w:snapToGrid w:val="0"/>
              <w:spacing w:beforeLines="50" w:before="163" w:afterLines="50" w:after="163"/>
              <w:ind w:firstLine="420"/>
              <w:rPr>
                <w:sz w:val="21"/>
                <w:szCs w:val="21"/>
              </w:rPr>
            </w:pPr>
            <w:r w:rsidRPr="00812D4B">
              <w:rPr>
                <w:sz w:val="21"/>
                <w:szCs w:val="21"/>
              </w:rPr>
              <w:tab/>
            </w:r>
            <w:r w:rsidRPr="00812D4B">
              <w:rPr>
                <w:rFonts w:hint="eastAsia"/>
                <w:sz w:val="21"/>
                <w:szCs w:val="21"/>
              </w:rPr>
              <w:t>外部董事应有足够的时间和必要的知识能力以履行其职责。外部董事履行职责时，公司必须提供必要的信息。其中，独立董事可直接向股东大会、国务院证券监督管理机构和其他有关部门报</w:t>
            </w:r>
            <w:r w:rsidRPr="00812D4B">
              <w:rPr>
                <w:rFonts w:hint="eastAsia"/>
                <w:sz w:val="21"/>
                <w:szCs w:val="21"/>
              </w:rPr>
              <w:lastRenderedPageBreak/>
              <w:t>告情况。</w:t>
            </w:r>
          </w:p>
          <w:p w14:paraId="01C45156" w14:textId="77777777" w:rsidR="00927985" w:rsidRPr="00812D4B" w:rsidRDefault="00927985" w:rsidP="00463657">
            <w:pPr>
              <w:adjustRightInd w:val="0"/>
              <w:snapToGrid w:val="0"/>
              <w:spacing w:beforeLines="50" w:before="163" w:afterLines="50" w:after="163"/>
              <w:ind w:firstLineChars="200" w:firstLine="420"/>
              <w:rPr>
                <w:sz w:val="21"/>
                <w:szCs w:val="21"/>
              </w:rPr>
            </w:pPr>
            <w:r w:rsidRPr="00812D4B">
              <w:rPr>
                <w:rFonts w:hint="eastAsia"/>
                <w:sz w:val="21"/>
                <w:szCs w:val="21"/>
              </w:rPr>
              <w:t>董事可以由总经理或者其他高级管理人员兼任，但兼任总经理或者其他高级管理人员职务的董事总计不得超过公司董事总数的二分之一。</w:t>
            </w:r>
          </w:p>
          <w:p w14:paraId="6370EE96" w14:textId="77777777" w:rsidR="00927985" w:rsidRPr="00812D4B" w:rsidRDefault="00927985" w:rsidP="003E2EB1">
            <w:pPr>
              <w:snapToGrid w:val="0"/>
              <w:spacing w:beforeLines="50" w:before="163" w:afterLines="50" w:after="163"/>
              <w:ind w:firstLine="420"/>
              <w:rPr>
                <w:sz w:val="21"/>
                <w:szCs w:val="21"/>
              </w:rPr>
            </w:pPr>
            <w:r w:rsidRPr="00812D4B">
              <w:rPr>
                <w:sz w:val="21"/>
                <w:szCs w:val="21"/>
              </w:rPr>
              <w:tab/>
            </w:r>
            <w:r w:rsidRPr="00812D4B">
              <w:rPr>
                <w:rFonts w:hint="eastAsia"/>
                <w:sz w:val="21"/>
                <w:szCs w:val="21"/>
              </w:rPr>
              <w:t>执行董事处理</w:t>
            </w:r>
            <w:r w:rsidRPr="00812D4B">
              <w:rPr>
                <w:rFonts w:ascii="宋体" w:hAnsi="宋体" w:hint="eastAsia"/>
                <w:sz w:val="21"/>
                <w:szCs w:val="21"/>
              </w:rPr>
              <w:t>董事会</w:t>
            </w:r>
            <w:r w:rsidRPr="00812D4B">
              <w:rPr>
                <w:rFonts w:hint="eastAsia"/>
                <w:sz w:val="21"/>
                <w:szCs w:val="21"/>
              </w:rPr>
              <w:t>授权的事宜。</w:t>
            </w:r>
          </w:p>
          <w:p w14:paraId="7E7DDFFC" w14:textId="77777777" w:rsidR="00927985" w:rsidRPr="00812D4B" w:rsidRDefault="00927985" w:rsidP="003E2EB1">
            <w:pPr>
              <w:snapToGrid w:val="0"/>
              <w:spacing w:beforeLines="50" w:before="163" w:afterLines="50" w:after="163"/>
              <w:ind w:firstLine="420"/>
              <w:rPr>
                <w:sz w:val="21"/>
                <w:szCs w:val="21"/>
              </w:rPr>
            </w:pPr>
            <w:r w:rsidRPr="00812D4B">
              <w:rPr>
                <w:sz w:val="21"/>
                <w:szCs w:val="21"/>
              </w:rPr>
              <w:tab/>
            </w:r>
            <w:r w:rsidRPr="00812D4B">
              <w:rPr>
                <w:rFonts w:hint="eastAsia"/>
                <w:sz w:val="21"/>
                <w:szCs w:val="21"/>
              </w:rPr>
              <w:t>董事无须持有</w:t>
            </w:r>
            <w:r w:rsidRPr="00812D4B">
              <w:rPr>
                <w:rFonts w:ascii="宋体" w:hAnsi="宋体" w:hint="eastAsia"/>
                <w:sz w:val="21"/>
                <w:szCs w:val="21"/>
              </w:rPr>
              <w:t>公司</w:t>
            </w:r>
            <w:r w:rsidRPr="00812D4B">
              <w:rPr>
                <w:rFonts w:hint="eastAsia"/>
                <w:sz w:val="21"/>
                <w:szCs w:val="21"/>
              </w:rPr>
              <w:t>股份。</w:t>
            </w:r>
          </w:p>
        </w:tc>
        <w:tc>
          <w:tcPr>
            <w:tcW w:w="5240" w:type="dxa"/>
          </w:tcPr>
          <w:p w14:paraId="3E06C22E" w14:textId="77777777" w:rsidR="00927985" w:rsidRPr="00812D4B" w:rsidRDefault="00927985" w:rsidP="00463657">
            <w:pPr>
              <w:snapToGrid w:val="0"/>
              <w:spacing w:beforeLines="50" w:before="163" w:afterLines="50" w:after="163"/>
              <w:rPr>
                <w:rFonts w:ascii="宋体" w:hAnsi="宋体"/>
                <w:sz w:val="21"/>
                <w:szCs w:val="21"/>
              </w:rPr>
            </w:pPr>
            <w:r w:rsidRPr="00812D4B">
              <w:rPr>
                <w:rFonts w:ascii="宋体" w:hAnsi="宋体"/>
                <w:sz w:val="21"/>
                <w:szCs w:val="21"/>
              </w:rPr>
              <w:lastRenderedPageBreak/>
              <w:t>第一百三十七条 董事由股东大会选举</w:t>
            </w:r>
            <w:r w:rsidRPr="00812D4B">
              <w:rPr>
                <w:rFonts w:ascii="宋体" w:hAnsi="宋体" w:hint="eastAsia"/>
                <w:sz w:val="21"/>
                <w:szCs w:val="21"/>
                <w:u w:val="single"/>
              </w:rPr>
              <w:t>或</w:t>
            </w:r>
            <w:r w:rsidRPr="00812D4B">
              <w:rPr>
                <w:rFonts w:ascii="宋体" w:hAnsi="宋体"/>
                <w:sz w:val="21"/>
                <w:szCs w:val="21"/>
                <w:u w:val="single"/>
              </w:rPr>
              <w:t>更换，并可在任期届满前由股东大会解除其职务。董事任期</w:t>
            </w:r>
            <w:r w:rsidRPr="00812D4B">
              <w:rPr>
                <w:rFonts w:ascii="宋体" w:hAnsi="宋体" w:hint="eastAsia"/>
                <w:sz w:val="21"/>
                <w:szCs w:val="21"/>
                <w:u w:val="single"/>
              </w:rPr>
              <w:t>三年</w:t>
            </w:r>
            <w:r w:rsidRPr="00812D4B">
              <w:rPr>
                <w:rFonts w:ascii="宋体" w:hAnsi="宋体"/>
                <w:sz w:val="21"/>
                <w:szCs w:val="21"/>
                <w:u w:val="single"/>
              </w:rPr>
              <w:t>，任期届满可连选连任。</w:t>
            </w:r>
            <w:r w:rsidRPr="00812D4B">
              <w:rPr>
                <w:rFonts w:ascii="宋体" w:hAnsi="宋体" w:hint="eastAsia"/>
                <w:strike/>
                <w:sz w:val="21"/>
                <w:szCs w:val="21"/>
              </w:rPr>
              <w:t>产生，任期三年。董事任期届满，可以连选连任。</w:t>
            </w:r>
          </w:p>
          <w:p w14:paraId="24542D76" w14:textId="77777777" w:rsidR="00927985" w:rsidRPr="00812D4B" w:rsidRDefault="00927985" w:rsidP="00463657">
            <w:pPr>
              <w:snapToGrid w:val="0"/>
              <w:spacing w:beforeLines="50" w:before="163" w:afterLines="50" w:after="163"/>
              <w:ind w:firstLine="420"/>
              <w:rPr>
                <w:rFonts w:ascii="宋体" w:hAnsi="宋体"/>
                <w:sz w:val="21"/>
                <w:szCs w:val="21"/>
              </w:rPr>
            </w:pPr>
            <w:r w:rsidRPr="00812D4B">
              <w:rPr>
                <w:rFonts w:ascii="宋体" w:hAnsi="宋体" w:hint="eastAsia"/>
                <w:sz w:val="21"/>
                <w:szCs w:val="21"/>
              </w:rPr>
              <w:t>董事任期从就任之日起计算，至本届董事会任期届满时为止。董事任期届满未及时改选或者董事在任期内辞职导致董事会成员低于法定人数的，在改选出的董事就任前，原董事仍应当依照法律、行政法规、部门规章和本章程的规定，履行董事职务。</w:t>
            </w:r>
          </w:p>
          <w:p w14:paraId="4C60DE09" w14:textId="77777777" w:rsidR="00927985" w:rsidRPr="006662A6" w:rsidRDefault="00927985" w:rsidP="00463657">
            <w:pPr>
              <w:spacing w:beforeLines="50" w:before="163" w:afterLines="50" w:after="163"/>
              <w:ind w:firstLine="420"/>
              <w:rPr>
                <w:rFonts w:ascii="宋体" w:hAnsi="宋体"/>
                <w:sz w:val="21"/>
                <w:szCs w:val="21"/>
              </w:rPr>
            </w:pPr>
            <w:r w:rsidRPr="00812D4B">
              <w:rPr>
                <w:rFonts w:ascii="宋体" w:hAnsi="宋体" w:hint="eastAsia"/>
                <w:strike/>
                <w:sz w:val="21"/>
                <w:szCs w:val="21"/>
              </w:rPr>
              <w:t>董事在任期届满前，股东大会不得无故解除其职务。但</w:t>
            </w:r>
            <w:r w:rsidRPr="00812D4B">
              <w:rPr>
                <w:rFonts w:ascii="宋体" w:hAnsi="宋体" w:hint="eastAsia"/>
                <w:sz w:val="21"/>
                <w:szCs w:val="21"/>
              </w:rPr>
              <w:t>股东大会在遵守有关法律、行政法规规定的前提下，可以以普通决议的方式将任何任期未届满的董事罢免（但据任何合同可提出的索偿要求不受此影响）。</w:t>
            </w:r>
          </w:p>
          <w:p w14:paraId="3B32D4C3" w14:textId="77777777" w:rsidR="00927985" w:rsidRPr="00812D4B" w:rsidRDefault="00927985" w:rsidP="00463657">
            <w:pPr>
              <w:spacing w:beforeLines="50" w:before="163" w:afterLines="50" w:after="163"/>
              <w:ind w:firstLine="420"/>
              <w:rPr>
                <w:rFonts w:ascii="宋体" w:hAnsi="宋体"/>
                <w:sz w:val="21"/>
                <w:szCs w:val="21"/>
              </w:rPr>
            </w:pPr>
            <w:r w:rsidRPr="00812D4B">
              <w:rPr>
                <w:rFonts w:ascii="宋体" w:hAnsi="宋体" w:hint="eastAsia"/>
                <w:sz w:val="21"/>
                <w:szCs w:val="21"/>
              </w:rPr>
              <w:t>董事长、副董事长由全体董事的过半数选举和罢免，董事长、副董事长任期三年，可以连选连任。</w:t>
            </w:r>
          </w:p>
          <w:p w14:paraId="28192059" w14:textId="77777777" w:rsidR="00927985" w:rsidRPr="00812D4B" w:rsidRDefault="00927985" w:rsidP="00463657">
            <w:pPr>
              <w:spacing w:beforeLines="50" w:before="163" w:afterLines="50" w:after="163"/>
              <w:ind w:firstLine="420"/>
              <w:rPr>
                <w:rFonts w:ascii="宋体" w:hAnsi="宋体"/>
                <w:sz w:val="21"/>
                <w:szCs w:val="21"/>
              </w:rPr>
            </w:pPr>
            <w:r w:rsidRPr="00812D4B">
              <w:rPr>
                <w:rFonts w:ascii="宋体" w:hAnsi="宋体" w:hint="eastAsia"/>
                <w:sz w:val="21"/>
                <w:szCs w:val="21"/>
              </w:rPr>
              <w:t>外部董事应有足够的时间和必要的知识能力以履行其职责。外部董事履行职责时，公司必须提供必要的信息。其中，独立董事可直接向股东大会、国务院证券</w:t>
            </w:r>
            <w:r w:rsidRPr="00812D4B">
              <w:rPr>
                <w:rFonts w:ascii="宋体" w:hAnsi="宋体" w:hint="eastAsia"/>
                <w:sz w:val="21"/>
                <w:szCs w:val="21"/>
              </w:rPr>
              <w:lastRenderedPageBreak/>
              <w:t>监督管理机构和其他有关部门报告情况。</w:t>
            </w:r>
          </w:p>
          <w:p w14:paraId="66FAB233" w14:textId="77777777" w:rsidR="00927985" w:rsidRPr="00812D4B" w:rsidRDefault="00927985" w:rsidP="00463657">
            <w:pPr>
              <w:spacing w:beforeLines="50" w:before="163" w:afterLines="50" w:after="163"/>
              <w:ind w:firstLine="420"/>
              <w:rPr>
                <w:rFonts w:ascii="宋体" w:hAnsi="宋体"/>
                <w:sz w:val="21"/>
                <w:szCs w:val="21"/>
              </w:rPr>
            </w:pPr>
            <w:r w:rsidRPr="00812D4B">
              <w:rPr>
                <w:rFonts w:ascii="宋体" w:hAnsi="宋体" w:hint="eastAsia"/>
                <w:sz w:val="21"/>
                <w:szCs w:val="21"/>
              </w:rPr>
              <w:t>董事可以由总经理或者其他高级管理人员兼任，但兼任总经理或者其他高级管理人员职务的董事总计不得超过公司董事总数的二分之一。</w:t>
            </w:r>
          </w:p>
          <w:p w14:paraId="3A932D63" w14:textId="77777777" w:rsidR="00927985" w:rsidRPr="00812D4B" w:rsidRDefault="00927985" w:rsidP="00463657">
            <w:pPr>
              <w:spacing w:beforeLines="50" w:before="163" w:afterLines="50" w:after="163"/>
              <w:ind w:firstLine="420"/>
              <w:rPr>
                <w:rFonts w:ascii="宋体" w:hAnsi="宋体"/>
                <w:sz w:val="21"/>
                <w:szCs w:val="21"/>
              </w:rPr>
            </w:pPr>
            <w:r w:rsidRPr="00812D4B">
              <w:rPr>
                <w:rFonts w:ascii="宋体" w:hAnsi="宋体" w:hint="eastAsia"/>
                <w:sz w:val="21"/>
                <w:szCs w:val="21"/>
              </w:rPr>
              <w:t>执行董事处理董事会授权的事宜。</w:t>
            </w:r>
          </w:p>
          <w:p w14:paraId="3B410728" w14:textId="77777777" w:rsidR="00927985" w:rsidRPr="00812D4B" w:rsidRDefault="00927985" w:rsidP="00463657">
            <w:pPr>
              <w:spacing w:beforeLines="50" w:before="163" w:afterLines="50" w:after="163"/>
              <w:ind w:firstLine="420"/>
              <w:rPr>
                <w:rFonts w:ascii="宋体" w:hAnsi="宋体"/>
                <w:b/>
                <w:sz w:val="21"/>
                <w:szCs w:val="21"/>
              </w:rPr>
            </w:pPr>
            <w:r w:rsidRPr="00812D4B">
              <w:rPr>
                <w:rFonts w:ascii="宋体" w:hAnsi="宋体" w:hint="eastAsia"/>
                <w:sz w:val="21"/>
                <w:szCs w:val="21"/>
              </w:rPr>
              <w:t>董事无须持有公司股份。</w:t>
            </w:r>
          </w:p>
          <w:p w14:paraId="48BC5B5A" w14:textId="77777777" w:rsidR="00927985" w:rsidRPr="00812D4B" w:rsidRDefault="00927985" w:rsidP="00463657">
            <w:pPr>
              <w:snapToGrid w:val="0"/>
              <w:spacing w:beforeLines="50" w:before="163" w:afterLines="50" w:after="163"/>
              <w:rPr>
                <w:sz w:val="21"/>
                <w:szCs w:val="21"/>
              </w:rPr>
            </w:pPr>
          </w:p>
        </w:tc>
      </w:tr>
      <w:tr w:rsidR="00927985" w:rsidRPr="00812D4B" w14:paraId="1C612026" w14:textId="77777777" w:rsidTr="009F6874">
        <w:trPr>
          <w:jc w:val="center"/>
        </w:trPr>
        <w:tc>
          <w:tcPr>
            <w:tcW w:w="4683" w:type="dxa"/>
          </w:tcPr>
          <w:p w14:paraId="6E8E7329" w14:textId="44ECC03F" w:rsidR="00927985" w:rsidRPr="00812D4B" w:rsidRDefault="00927985" w:rsidP="00463657">
            <w:pPr>
              <w:adjustRightInd w:val="0"/>
              <w:snapToGrid w:val="0"/>
              <w:spacing w:beforeLines="50" w:before="163" w:afterLines="50" w:after="163"/>
              <w:rPr>
                <w:sz w:val="21"/>
                <w:szCs w:val="21"/>
              </w:rPr>
            </w:pPr>
            <w:r w:rsidRPr="00812D4B">
              <w:rPr>
                <w:rFonts w:hint="eastAsia"/>
                <w:sz w:val="21"/>
                <w:szCs w:val="21"/>
              </w:rPr>
              <w:lastRenderedPageBreak/>
              <w:t>第一百四十三条</w:t>
            </w:r>
            <w:r w:rsidR="007B3EB4" w:rsidRPr="00812D4B">
              <w:rPr>
                <w:sz w:val="21"/>
                <w:szCs w:val="21"/>
              </w:rPr>
              <w:t xml:space="preserve"> </w:t>
            </w:r>
            <w:r w:rsidRPr="00812D4B">
              <w:rPr>
                <w:sz w:val="21"/>
                <w:szCs w:val="21"/>
              </w:rPr>
              <w:tab/>
            </w:r>
            <w:r w:rsidRPr="00812D4B">
              <w:rPr>
                <w:rFonts w:hint="eastAsia"/>
                <w:sz w:val="21"/>
                <w:szCs w:val="21"/>
              </w:rPr>
              <w:t>公司设董事会，对股东大会负责。董事会由十一名董事组成。外部董事（指不在公司内部任职的董事，下同）应占董事会人数的二分之一以上，独立董事不少于三分之一且不少于三人。</w:t>
            </w:r>
          </w:p>
          <w:p w14:paraId="69E4DEE8" w14:textId="77777777" w:rsidR="00927985" w:rsidRPr="00812D4B" w:rsidRDefault="00927985" w:rsidP="003E2EB1">
            <w:pPr>
              <w:snapToGrid w:val="0"/>
              <w:spacing w:beforeLines="50" w:before="163" w:afterLines="50" w:after="163"/>
              <w:ind w:firstLine="420"/>
              <w:rPr>
                <w:sz w:val="21"/>
                <w:szCs w:val="21"/>
              </w:rPr>
            </w:pPr>
            <w:r w:rsidRPr="00812D4B">
              <w:rPr>
                <w:sz w:val="21"/>
                <w:szCs w:val="21"/>
              </w:rPr>
              <w:tab/>
            </w:r>
            <w:r w:rsidRPr="00812D4B">
              <w:rPr>
                <w:rFonts w:hint="eastAsia"/>
                <w:sz w:val="21"/>
                <w:szCs w:val="21"/>
              </w:rPr>
              <w:t>董事会设董事长一名，可以设立副董事长一名。董事长和副</w:t>
            </w:r>
            <w:r w:rsidRPr="00812D4B">
              <w:rPr>
                <w:rFonts w:ascii="宋体" w:hAnsi="宋体" w:hint="eastAsia"/>
                <w:sz w:val="21"/>
                <w:szCs w:val="21"/>
              </w:rPr>
              <w:t>董事长</w:t>
            </w:r>
            <w:r w:rsidRPr="00812D4B">
              <w:rPr>
                <w:rFonts w:hint="eastAsia"/>
                <w:sz w:val="21"/>
                <w:szCs w:val="21"/>
              </w:rPr>
              <w:t>由董事会以全体董事的过半数选举产生。</w:t>
            </w:r>
          </w:p>
          <w:p w14:paraId="0C486398" w14:textId="77777777" w:rsidR="00927985" w:rsidRPr="00812D4B" w:rsidRDefault="00927985" w:rsidP="003E2EB1">
            <w:pPr>
              <w:snapToGrid w:val="0"/>
              <w:spacing w:beforeLines="50" w:before="163" w:afterLines="50" w:after="163"/>
              <w:ind w:firstLine="420"/>
              <w:rPr>
                <w:sz w:val="21"/>
                <w:szCs w:val="21"/>
              </w:rPr>
            </w:pPr>
            <w:r w:rsidRPr="00812D4B">
              <w:rPr>
                <w:sz w:val="21"/>
                <w:szCs w:val="21"/>
              </w:rPr>
              <w:tab/>
            </w:r>
            <w:r w:rsidRPr="00812D4B">
              <w:rPr>
                <w:rFonts w:hint="eastAsia"/>
                <w:sz w:val="21"/>
                <w:szCs w:val="21"/>
              </w:rPr>
              <w:t>根据需要，董事会设立执行委员会、审计委员会、薪酬委员会、提名委员会、战略委员会等专门委员会，根据董事会的授权，协助董事会履行职责。</w:t>
            </w:r>
          </w:p>
          <w:p w14:paraId="5021749E" w14:textId="77777777" w:rsidR="00927985" w:rsidRPr="00812D4B" w:rsidRDefault="00927985" w:rsidP="003E2EB1">
            <w:pPr>
              <w:snapToGrid w:val="0"/>
              <w:spacing w:beforeLines="50" w:before="163" w:afterLines="50" w:after="163"/>
              <w:ind w:firstLine="420"/>
              <w:rPr>
                <w:sz w:val="21"/>
                <w:szCs w:val="21"/>
              </w:rPr>
            </w:pPr>
            <w:r w:rsidRPr="00812D4B">
              <w:rPr>
                <w:rFonts w:hint="eastAsia"/>
                <w:sz w:val="21"/>
                <w:szCs w:val="21"/>
              </w:rPr>
              <w:t>董事会各专门委员会职责根据有关法律、行政法规、监管规章由董事会决议确定。董事会另行制订董事会专门委员会议事规则。</w:t>
            </w:r>
          </w:p>
        </w:tc>
        <w:tc>
          <w:tcPr>
            <w:tcW w:w="5240" w:type="dxa"/>
          </w:tcPr>
          <w:p w14:paraId="2E83A64B" w14:textId="77777777" w:rsidR="00927985" w:rsidRPr="00812D4B" w:rsidRDefault="00927985" w:rsidP="00463657">
            <w:pPr>
              <w:snapToGrid w:val="0"/>
              <w:spacing w:beforeLines="50" w:before="163" w:afterLines="50" w:after="163"/>
              <w:rPr>
                <w:rFonts w:ascii="宋体" w:hAnsi="宋体"/>
                <w:sz w:val="21"/>
                <w:szCs w:val="21"/>
              </w:rPr>
            </w:pPr>
            <w:r w:rsidRPr="00812D4B">
              <w:rPr>
                <w:rFonts w:hint="eastAsia"/>
                <w:sz w:val="21"/>
                <w:szCs w:val="21"/>
              </w:rPr>
              <w:t>第一百四十三条</w:t>
            </w:r>
            <w:r w:rsidRPr="00812D4B">
              <w:rPr>
                <w:sz w:val="21"/>
                <w:szCs w:val="21"/>
              </w:rPr>
              <w:t xml:space="preserve"> </w:t>
            </w:r>
            <w:r w:rsidRPr="00812D4B">
              <w:rPr>
                <w:rFonts w:ascii="宋体" w:hAnsi="宋体" w:hint="eastAsia"/>
                <w:sz w:val="21"/>
                <w:szCs w:val="21"/>
              </w:rPr>
              <w:t>公司设董事会，对股东大会负责。董事会由十一名董事组成。外部董事（指不在公司内部任职的董事，下同）应占董事会人数的二分之一以上，独立董事不少于三分之一且不少于三人。</w:t>
            </w:r>
          </w:p>
          <w:p w14:paraId="0B8F5D5F" w14:textId="77777777" w:rsidR="00927985" w:rsidRPr="00812D4B" w:rsidRDefault="00927985" w:rsidP="00463657">
            <w:pPr>
              <w:snapToGrid w:val="0"/>
              <w:spacing w:beforeLines="50" w:before="163" w:afterLines="50" w:after="163"/>
              <w:ind w:firstLine="420"/>
              <w:rPr>
                <w:rFonts w:ascii="宋体" w:hAnsi="宋体"/>
                <w:sz w:val="21"/>
                <w:szCs w:val="21"/>
              </w:rPr>
            </w:pPr>
            <w:r w:rsidRPr="00812D4B">
              <w:rPr>
                <w:rFonts w:ascii="宋体" w:hAnsi="宋体" w:hint="eastAsia"/>
                <w:sz w:val="21"/>
                <w:szCs w:val="21"/>
              </w:rPr>
              <w:t>董事会设董事长一名，可以设立副董事长一名。董事长和副董事长由董事会以全体董事的过半数选举产生。</w:t>
            </w:r>
          </w:p>
          <w:p w14:paraId="15FDBBFD" w14:textId="77777777" w:rsidR="00927985" w:rsidRPr="00812D4B" w:rsidRDefault="00927985" w:rsidP="00463657">
            <w:pPr>
              <w:snapToGrid w:val="0"/>
              <w:spacing w:beforeLines="50" w:before="163" w:afterLines="50" w:after="163"/>
              <w:ind w:firstLine="420"/>
              <w:rPr>
                <w:rFonts w:ascii="宋体" w:hAnsi="宋体"/>
                <w:sz w:val="21"/>
                <w:szCs w:val="21"/>
                <w:u w:val="single"/>
              </w:rPr>
            </w:pPr>
            <w:r w:rsidRPr="00812D4B">
              <w:rPr>
                <w:rFonts w:ascii="宋体" w:hAnsi="宋体" w:hint="eastAsia"/>
                <w:sz w:val="21"/>
                <w:szCs w:val="21"/>
                <w:u w:val="single"/>
              </w:rPr>
              <w:t>公司董事会设立审计委员会、薪酬委员会及提名委员会，并根据需要设立执行委员会、战略委员会等专门委员会。专门委员会对董事会负责，依照本章程和董事会授权履行职责，提案应当提交董事会审议决定。专门委员会成员全部由董事组成，其中审计委员会、提名委员会、薪酬委员会中独立董事占多数并担任召集人，审计委员会的召集人为会计专业人士。董事会负责制定专门委员会工作规程，规范专门委员会的运作。</w:t>
            </w:r>
            <w:r w:rsidRPr="00812D4B">
              <w:rPr>
                <w:rFonts w:ascii="宋体" w:hAnsi="宋体" w:hint="eastAsia"/>
                <w:strike/>
                <w:sz w:val="21"/>
                <w:szCs w:val="21"/>
              </w:rPr>
              <w:t>根据需要，董事会设立执行委员会、审计委员会、薪酬委员会、提名委员会、战略委员会等专门委员会，根据董事会的授权，协助董事会履行职责。</w:t>
            </w:r>
          </w:p>
          <w:p w14:paraId="42218E69" w14:textId="77777777" w:rsidR="00927985" w:rsidRPr="00812D4B" w:rsidRDefault="00927985" w:rsidP="00463657">
            <w:pPr>
              <w:spacing w:beforeLines="50" w:before="163" w:afterLines="50" w:after="163"/>
              <w:ind w:firstLine="420"/>
              <w:rPr>
                <w:rFonts w:ascii="宋体" w:hAnsi="宋体"/>
                <w:b/>
                <w:strike/>
                <w:sz w:val="21"/>
                <w:szCs w:val="21"/>
              </w:rPr>
            </w:pPr>
            <w:r w:rsidRPr="00812D4B">
              <w:rPr>
                <w:rFonts w:ascii="宋体" w:hAnsi="宋体" w:hint="eastAsia"/>
                <w:strike/>
                <w:sz w:val="21"/>
                <w:szCs w:val="21"/>
              </w:rPr>
              <w:t>董事会各专门委员会职责根据有关法律、行政法规、监管规章由董事会决议确定。董事会另行制订董事会专门委员会议事规则。</w:t>
            </w:r>
          </w:p>
        </w:tc>
      </w:tr>
      <w:tr w:rsidR="00927985" w:rsidRPr="00812D4B" w14:paraId="5423E609" w14:textId="77777777" w:rsidTr="009F6874">
        <w:trPr>
          <w:jc w:val="center"/>
        </w:trPr>
        <w:tc>
          <w:tcPr>
            <w:tcW w:w="4683" w:type="dxa"/>
          </w:tcPr>
          <w:p w14:paraId="551B08A7" w14:textId="67CAC411" w:rsidR="00927985" w:rsidRPr="00812D4B" w:rsidRDefault="00927985" w:rsidP="00463657">
            <w:pPr>
              <w:adjustRightInd w:val="0"/>
              <w:snapToGrid w:val="0"/>
              <w:spacing w:beforeLines="50" w:before="163" w:afterLines="50" w:after="163"/>
              <w:rPr>
                <w:sz w:val="21"/>
                <w:szCs w:val="21"/>
              </w:rPr>
            </w:pPr>
            <w:r w:rsidRPr="00812D4B">
              <w:rPr>
                <w:rFonts w:hint="eastAsia"/>
                <w:sz w:val="21"/>
                <w:szCs w:val="21"/>
              </w:rPr>
              <w:t>第一百四十四条</w:t>
            </w:r>
            <w:r w:rsidR="007B3EB4" w:rsidRPr="00812D4B">
              <w:rPr>
                <w:sz w:val="21"/>
                <w:szCs w:val="21"/>
              </w:rPr>
              <w:t xml:space="preserve"> </w:t>
            </w:r>
            <w:r w:rsidRPr="00812D4B">
              <w:rPr>
                <w:sz w:val="21"/>
                <w:szCs w:val="21"/>
              </w:rPr>
              <w:tab/>
            </w:r>
            <w:r w:rsidRPr="00812D4B">
              <w:rPr>
                <w:rFonts w:hint="eastAsia"/>
                <w:sz w:val="21"/>
                <w:szCs w:val="21"/>
              </w:rPr>
              <w:t>董事会对股东大会负责，行使下列职权：</w:t>
            </w:r>
          </w:p>
          <w:p w14:paraId="0927C703" w14:textId="77777777" w:rsidR="00927985" w:rsidRPr="00812D4B" w:rsidRDefault="00927985" w:rsidP="003E2EB1">
            <w:pPr>
              <w:snapToGrid w:val="0"/>
              <w:spacing w:beforeLines="50" w:before="163" w:afterLines="50" w:after="163"/>
              <w:ind w:firstLine="420"/>
              <w:rPr>
                <w:sz w:val="21"/>
                <w:szCs w:val="21"/>
              </w:rPr>
            </w:pPr>
            <w:r w:rsidRPr="00812D4B">
              <w:rPr>
                <w:sz w:val="21"/>
                <w:szCs w:val="21"/>
              </w:rPr>
              <w:tab/>
            </w:r>
            <w:r w:rsidRPr="00812D4B">
              <w:rPr>
                <w:rFonts w:hint="eastAsia"/>
                <w:sz w:val="21"/>
                <w:szCs w:val="21"/>
              </w:rPr>
              <w:t>（一）负责召集股东大会，并向股东大会报告工作；</w:t>
            </w:r>
          </w:p>
          <w:p w14:paraId="560A777C" w14:textId="77777777" w:rsidR="00927985" w:rsidRPr="00812D4B" w:rsidRDefault="00927985" w:rsidP="003E2EB1">
            <w:pPr>
              <w:snapToGrid w:val="0"/>
              <w:spacing w:beforeLines="50" w:before="163" w:afterLines="50" w:after="163"/>
              <w:ind w:firstLine="420"/>
              <w:rPr>
                <w:sz w:val="21"/>
                <w:szCs w:val="21"/>
              </w:rPr>
            </w:pPr>
            <w:r w:rsidRPr="00812D4B">
              <w:rPr>
                <w:rFonts w:hint="eastAsia"/>
                <w:sz w:val="21"/>
                <w:szCs w:val="21"/>
              </w:rPr>
              <w:t>（二）执行股东大会的决议；</w:t>
            </w:r>
          </w:p>
          <w:p w14:paraId="6A96AF21" w14:textId="77777777" w:rsidR="00927985" w:rsidRPr="00812D4B" w:rsidRDefault="00927985" w:rsidP="003E2EB1">
            <w:pPr>
              <w:snapToGrid w:val="0"/>
              <w:spacing w:beforeLines="50" w:before="163" w:afterLines="50" w:after="163"/>
              <w:ind w:firstLine="420"/>
              <w:rPr>
                <w:sz w:val="21"/>
                <w:szCs w:val="21"/>
              </w:rPr>
            </w:pPr>
            <w:r w:rsidRPr="00812D4B">
              <w:rPr>
                <w:sz w:val="21"/>
                <w:szCs w:val="21"/>
              </w:rPr>
              <w:tab/>
            </w:r>
            <w:r w:rsidRPr="00812D4B">
              <w:rPr>
                <w:rFonts w:hint="eastAsia"/>
                <w:sz w:val="21"/>
                <w:szCs w:val="21"/>
              </w:rPr>
              <w:t>（三）决定公司的经营计划和投资方案；</w:t>
            </w:r>
          </w:p>
          <w:p w14:paraId="31C97216" w14:textId="77777777" w:rsidR="00927985" w:rsidRPr="00812D4B" w:rsidRDefault="00927985" w:rsidP="003E2EB1">
            <w:pPr>
              <w:snapToGrid w:val="0"/>
              <w:spacing w:beforeLines="50" w:before="163" w:afterLines="50" w:after="163"/>
              <w:ind w:firstLine="420"/>
              <w:rPr>
                <w:sz w:val="21"/>
                <w:szCs w:val="21"/>
              </w:rPr>
            </w:pPr>
            <w:r w:rsidRPr="00812D4B">
              <w:rPr>
                <w:sz w:val="21"/>
                <w:szCs w:val="21"/>
              </w:rPr>
              <w:tab/>
            </w:r>
            <w:r w:rsidRPr="00812D4B">
              <w:rPr>
                <w:rFonts w:hint="eastAsia"/>
                <w:sz w:val="21"/>
                <w:szCs w:val="21"/>
              </w:rPr>
              <w:t>（四）制定公司的年度财务预算方案、决算方案；</w:t>
            </w:r>
          </w:p>
          <w:p w14:paraId="182A7B74" w14:textId="77777777" w:rsidR="00927985" w:rsidRPr="00812D4B" w:rsidRDefault="00927985" w:rsidP="003E2EB1">
            <w:pPr>
              <w:snapToGrid w:val="0"/>
              <w:spacing w:beforeLines="50" w:before="163" w:afterLines="50" w:after="163"/>
              <w:ind w:firstLine="420"/>
              <w:rPr>
                <w:sz w:val="21"/>
                <w:szCs w:val="21"/>
              </w:rPr>
            </w:pPr>
            <w:r w:rsidRPr="00812D4B">
              <w:rPr>
                <w:sz w:val="21"/>
                <w:szCs w:val="21"/>
              </w:rPr>
              <w:tab/>
            </w:r>
            <w:r w:rsidRPr="00812D4B">
              <w:rPr>
                <w:rFonts w:hint="eastAsia"/>
                <w:sz w:val="21"/>
                <w:szCs w:val="21"/>
              </w:rPr>
              <w:t>（五）制定公司的利润分配方案和弥补亏损方案；</w:t>
            </w:r>
          </w:p>
          <w:p w14:paraId="30CED33B" w14:textId="77777777" w:rsidR="00927985" w:rsidRPr="00812D4B" w:rsidRDefault="00927985" w:rsidP="003E2EB1">
            <w:pPr>
              <w:snapToGrid w:val="0"/>
              <w:spacing w:beforeLines="50" w:before="163" w:afterLines="50" w:after="163"/>
              <w:ind w:firstLine="420"/>
              <w:rPr>
                <w:sz w:val="21"/>
                <w:szCs w:val="21"/>
              </w:rPr>
            </w:pPr>
            <w:r w:rsidRPr="00812D4B">
              <w:rPr>
                <w:sz w:val="21"/>
                <w:szCs w:val="21"/>
              </w:rPr>
              <w:tab/>
            </w:r>
            <w:r w:rsidRPr="00812D4B">
              <w:rPr>
                <w:rFonts w:hint="eastAsia"/>
                <w:sz w:val="21"/>
                <w:szCs w:val="21"/>
              </w:rPr>
              <w:t>（六）制定公司增加或者减少注册资本、发行</w:t>
            </w:r>
            <w:r w:rsidRPr="00812D4B">
              <w:rPr>
                <w:rFonts w:hint="eastAsia"/>
                <w:sz w:val="21"/>
                <w:szCs w:val="21"/>
              </w:rPr>
              <w:lastRenderedPageBreak/>
              <w:t>公司债券或其他证券及上市的方案；</w:t>
            </w:r>
          </w:p>
          <w:p w14:paraId="098A39DB" w14:textId="77777777" w:rsidR="00927985" w:rsidRPr="00812D4B" w:rsidRDefault="00927985" w:rsidP="003E2EB1">
            <w:pPr>
              <w:snapToGrid w:val="0"/>
              <w:spacing w:beforeLines="50" w:before="163" w:afterLines="50" w:after="163"/>
              <w:ind w:firstLine="420"/>
              <w:rPr>
                <w:sz w:val="21"/>
                <w:szCs w:val="21"/>
              </w:rPr>
            </w:pPr>
            <w:r w:rsidRPr="00812D4B">
              <w:rPr>
                <w:sz w:val="21"/>
                <w:szCs w:val="21"/>
              </w:rPr>
              <w:tab/>
            </w:r>
            <w:r w:rsidRPr="00812D4B">
              <w:rPr>
                <w:rFonts w:hint="eastAsia"/>
                <w:sz w:val="21"/>
                <w:szCs w:val="21"/>
              </w:rPr>
              <w:t>（七）拟定公司重大收购、收购本公司股票或者合并、分立、解散及变更公司形式的方案；</w:t>
            </w:r>
          </w:p>
          <w:p w14:paraId="16DA3B9C" w14:textId="77777777" w:rsidR="00927985" w:rsidRPr="00812D4B" w:rsidRDefault="00927985" w:rsidP="003E2EB1">
            <w:pPr>
              <w:snapToGrid w:val="0"/>
              <w:spacing w:beforeLines="50" w:before="163" w:afterLines="50" w:after="163"/>
              <w:ind w:firstLine="420"/>
              <w:rPr>
                <w:sz w:val="21"/>
                <w:szCs w:val="21"/>
              </w:rPr>
            </w:pPr>
            <w:r w:rsidRPr="00812D4B">
              <w:rPr>
                <w:sz w:val="21"/>
                <w:szCs w:val="21"/>
              </w:rPr>
              <w:tab/>
            </w:r>
            <w:r w:rsidRPr="00812D4B">
              <w:rPr>
                <w:rFonts w:hint="eastAsia"/>
                <w:sz w:val="21"/>
                <w:szCs w:val="21"/>
              </w:rPr>
              <w:t>（八）在股东大会的授权范围内，决定公司对外投资、收购出售资产、资产抵押、委托理财、关联交易、对外担保等事项；</w:t>
            </w:r>
          </w:p>
          <w:p w14:paraId="4D2D9A3A" w14:textId="77777777" w:rsidR="00927985" w:rsidRPr="00812D4B" w:rsidRDefault="00927985" w:rsidP="003E2EB1">
            <w:pPr>
              <w:snapToGrid w:val="0"/>
              <w:spacing w:beforeLines="50" w:before="163" w:afterLines="50" w:after="163"/>
              <w:ind w:firstLine="420"/>
              <w:rPr>
                <w:sz w:val="21"/>
                <w:szCs w:val="21"/>
              </w:rPr>
            </w:pPr>
            <w:r w:rsidRPr="00812D4B">
              <w:rPr>
                <w:sz w:val="21"/>
                <w:szCs w:val="21"/>
              </w:rPr>
              <w:tab/>
            </w:r>
            <w:r w:rsidRPr="00812D4B">
              <w:rPr>
                <w:rFonts w:hint="eastAsia"/>
                <w:sz w:val="21"/>
                <w:szCs w:val="21"/>
              </w:rPr>
              <w:t>（九）决定公司内部管理机构的设置；</w:t>
            </w:r>
          </w:p>
          <w:p w14:paraId="698272A4" w14:textId="77777777" w:rsidR="00927985" w:rsidRPr="00812D4B" w:rsidRDefault="00927985" w:rsidP="003E2EB1">
            <w:pPr>
              <w:snapToGrid w:val="0"/>
              <w:spacing w:beforeLines="50" w:before="163" w:afterLines="50" w:after="163"/>
              <w:ind w:firstLine="420"/>
              <w:rPr>
                <w:sz w:val="21"/>
                <w:szCs w:val="21"/>
              </w:rPr>
            </w:pPr>
            <w:r w:rsidRPr="00812D4B">
              <w:rPr>
                <w:sz w:val="21"/>
                <w:szCs w:val="21"/>
              </w:rPr>
              <w:tab/>
            </w:r>
            <w:r w:rsidRPr="00812D4B">
              <w:rPr>
                <w:rFonts w:hint="eastAsia"/>
                <w:sz w:val="21"/>
                <w:szCs w:val="21"/>
              </w:rPr>
              <w:t>（十）聘任或者解聘公司总经理和董事会秘书，根据总经理的提名，聘任或者解聘公司副总经理、财务总监、</w:t>
            </w:r>
            <w:r w:rsidRPr="00812D4B">
              <w:rPr>
                <w:sz w:val="21"/>
                <w:szCs w:val="21"/>
              </w:rPr>
              <w:t>IT</w:t>
            </w:r>
            <w:r w:rsidRPr="00812D4B">
              <w:rPr>
                <w:rFonts w:hint="eastAsia"/>
                <w:sz w:val="21"/>
                <w:szCs w:val="21"/>
              </w:rPr>
              <w:t>总监和其他高级管理人员，决定其报酬事项和奖惩事项；</w:t>
            </w:r>
          </w:p>
          <w:p w14:paraId="4C74FA09" w14:textId="77777777" w:rsidR="00927985" w:rsidRPr="00812D4B" w:rsidRDefault="00927985" w:rsidP="003E2EB1">
            <w:pPr>
              <w:snapToGrid w:val="0"/>
              <w:spacing w:beforeLines="50" w:before="163" w:afterLines="50" w:after="163"/>
              <w:ind w:firstLine="420"/>
              <w:rPr>
                <w:sz w:val="21"/>
                <w:szCs w:val="21"/>
              </w:rPr>
            </w:pPr>
            <w:r w:rsidRPr="00812D4B">
              <w:rPr>
                <w:sz w:val="21"/>
                <w:szCs w:val="21"/>
              </w:rPr>
              <w:tab/>
            </w:r>
            <w:r w:rsidRPr="00812D4B">
              <w:rPr>
                <w:rFonts w:hint="eastAsia"/>
                <w:sz w:val="21"/>
                <w:szCs w:val="21"/>
              </w:rPr>
              <w:t>（十一）制定公司的基本管理制度，包括合规管理基本制度；</w:t>
            </w:r>
          </w:p>
          <w:p w14:paraId="3EA8F9CB" w14:textId="77777777" w:rsidR="00927985" w:rsidRPr="00812D4B" w:rsidRDefault="00927985" w:rsidP="003E2EB1">
            <w:pPr>
              <w:snapToGrid w:val="0"/>
              <w:spacing w:beforeLines="50" w:before="163" w:afterLines="50" w:after="163"/>
              <w:ind w:firstLine="420"/>
              <w:rPr>
                <w:sz w:val="21"/>
                <w:szCs w:val="21"/>
              </w:rPr>
            </w:pPr>
            <w:r w:rsidRPr="00812D4B">
              <w:rPr>
                <w:sz w:val="21"/>
                <w:szCs w:val="21"/>
              </w:rPr>
              <w:tab/>
            </w:r>
            <w:r w:rsidRPr="00812D4B">
              <w:rPr>
                <w:rFonts w:hint="eastAsia"/>
                <w:sz w:val="21"/>
                <w:szCs w:val="21"/>
              </w:rPr>
              <w:t>（十二）制订公司章程修改方案；</w:t>
            </w:r>
          </w:p>
          <w:p w14:paraId="7383C85E" w14:textId="77777777" w:rsidR="00927985" w:rsidRPr="00812D4B" w:rsidRDefault="00927985" w:rsidP="003E2EB1">
            <w:pPr>
              <w:snapToGrid w:val="0"/>
              <w:spacing w:beforeLines="50" w:before="163" w:afterLines="50" w:after="163"/>
              <w:ind w:firstLine="420"/>
              <w:rPr>
                <w:sz w:val="21"/>
                <w:szCs w:val="21"/>
              </w:rPr>
            </w:pPr>
            <w:r w:rsidRPr="00812D4B">
              <w:rPr>
                <w:sz w:val="21"/>
                <w:szCs w:val="21"/>
              </w:rPr>
              <w:tab/>
            </w:r>
            <w:r w:rsidRPr="00812D4B">
              <w:rPr>
                <w:rFonts w:hint="eastAsia"/>
                <w:sz w:val="21"/>
                <w:szCs w:val="21"/>
              </w:rPr>
              <w:t>（十三）管理公司信息披露事项；</w:t>
            </w:r>
          </w:p>
          <w:p w14:paraId="21AAC65F" w14:textId="77777777" w:rsidR="00927985" w:rsidRPr="00812D4B" w:rsidRDefault="00927985" w:rsidP="003E2EB1">
            <w:pPr>
              <w:snapToGrid w:val="0"/>
              <w:spacing w:beforeLines="50" w:before="163" w:afterLines="50" w:after="163"/>
              <w:ind w:firstLine="420"/>
              <w:rPr>
                <w:sz w:val="21"/>
                <w:szCs w:val="21"/>
              </w:rPr>
            </w:pPr>
            <w:r w:rsidRPr="00812D4B">
              <w:rPr>
                <w:sz w:val="21"/>
                <w:szCs w:val="21"/>
              </w:rPr>
              <w:tab/>
            </w:r>
            <w:r w:rsidRPr="00812D4B">
              <w:rPr>
                <w:rFonts w:hint="eastAsia"/>
                <w:sz w:val="21"/>
                <w:szCs w:val="21"/>
              </w:rPr>
              <w:t>（十四）向股东大会提请聘请或更换为公司审计的会计师事务所；</w:t>
            </w:r>
          </w:p>
          <w:p w14:paraId="2F88E6AE" w14:textId="77777777" w:rsidR="00927985" w:rsidRPr="00812D4B" w:rsidRDefault="00927985" w:rsidP="003E2EB1">
            <w:pPr>
              <w:snapToGrid w:val="0"/>
              <w:spacing w:beforeLines="50" w:before="163" w:afterLines="50" w:after="163"/>
              <w:ind w:firstLine="420"/>
              <w:rPr>
                <w:sz w:val="21"/>
                <w:szCs w:val="21"/>
              </w:rPr>
            </w:pPr>
            <w:r w:rsidRPr="00812D4B">
              <w:rPr>
                <w:sz w:val="21"/>
                <w:szCs w:val="21"/>
              </w:rPr>
              <w:tab/>
            </w:r>
            <w:r w:rsidRPr="00812D4B">
              <w:rPr>
                <w:rFonts w:hint="eastAsia"/>
                <w:sz w:val="21"/>
                <w:szCs w:val="21"/>
              </w:rPr>
              <w:t>（十五）听取公司总经理的工作报告，检查总经理的工作，并对公司合规管理的有效性进行评价；</w:t>
            </w:r>
          </w:p>
          <w:p w14:paraId="32067595" w14:textId="77777777" w:rsidR="00927985" w:rsidRPr="00812D4B" w:rsidRDefault="00927985" w:rsidP="003E2EB1">
            <w:pPr>
              <w:snapToGrid w:val="0"/>
              <w:spacing w:beforeLines="50" w:before="163" w:afterLines="50" w:after="163"/>
              <w:ind w:firstLine="420"/>
              <w:rPr>
                <w:sz w:val="21"/>
                <w:szCs w:val="21"/>
              </w:rPr>
            </w:pPr>
            <w:r w:rsidRPr="00812D4B">
              <w:rPr>
                <w:sz w:val="21"/>
                <w:szCs w:val="21"/>
              </w:rPr>
              <w:tab/>
            </w:r>
            <w:r w:rsidRPr="00812D4B">
              <w:rPr>
                <w:rFonts w:hint="eastAsia"/>
                <w:sz w:val="21"/>
                <w:szCs w:val="21"/>
              </w:rPr>
              <w:t>（十六）法律、行政法规、部门规章、公司上市地的上市规则、本章程或股东大会授予的其他职权。</w:t>
            </w:r>
          </w:p>
          <w:p w14:paraId="3CD99CD6" w14:textId="77777777" w:rsidR="00927985" w:rsidRPr="00812D4B" w:rsidRDefault="00927985" w:rsidP="003E2EB1">
            <w:pPr>
              <w:snapToGrid w:val="0"/>
              <w:spacing w:beforeLines="50" w:before="163" w:afterLines="50" w:after="163"/>
              <w:ind w:firstLine="420"/>
              <w:rPr>
                <w:sz w:val="21"/>
                <w:szCs w:val="21"/>
              </w:rPr>
            </w:pPr>
            <w:r w:rsidRPr="00812D4B">
              <w:rPr>
                <w:sz w:val="21"/>
                <w:szCs w:val="21"/>
              </w:rPr>
              <w:tab/>
            </w:r>
            <w:r w:rsidRPr="00812D4B">
              <w:rPr>
                <w:rFonts w:hint="eastAsia"/>
                <w:sz w:val="21"/>
                <w:szCs w:val="21"/>
              </w:rPr>
              <w:t>超过股东大会授权范围的事项，应当提交股东大会审议。</w:t>
            </w:r>
          </w:p>
          <w:p w14:paraId="03629111" w14:textId="77777777" w:rsidR="00927985" w:rsidRPr="00812D4B" w:rsidRDefault="00927985" w:rsidP="003E2EB1">
            <w:pPr>
              <w:snapToGrid w:val="0"/>
              <w:spacing w:beforeLines="50" w:before="163" w:afterLines="50" w:after="163"/>
              <w:ind w:firstLine="420"/>
              <w:rPr>
                <w:sz w:val="21"/>
                <w:szCs w:val="21"/>
              </w:rPr>
            </w:pPr>
            <w:r w:rsidRPr="00812D4B">
              <w:rPr>
                <w:sz w:val="21"/>
                <w:szCs w:val="21"/>
              </w:rPr>
              <w:tab/>
            </w:r>
            <w:r w:rsidRPr="00812D4B">
              <w:rPr>
                <w:rFonts w:hint="eastAsia"/>
                <w:sz w:val="21"/>
                <w:szCs w:val="21"/>
              </w:rPr>
              <w:t>董事会做出前款决议事项，除第（六）、（七）、（十二）项须由三分之二以上的董事表决同意外，其余可由半数以上的董事表决同意，上市地监管规则或本章程有其他明确要求的除外。</w:t>
            </w:r>
          </w:p>
          <w:p w14:paraId="7763EC0D" w14:textId="77777777" w:rsidR="00927985" w:rsidRPr="00812D4B" w:rsidRDefault="00927985" w:rsidP="003E2EB1">
            <w:pPr>
              <w:snapToGrid w:val="0"/>
              <w:spacing w:beforeLines="50" w:before="163" w:afterLines="50" w:after="163"/>
              <w:ind w:firstLine="420"/>
              <w:rPr>
                <w:sz w:val="21"/>
                <w:szCs w:val="21"/>
              </w:rPr>
            </w:pPr>
            <w:r w:rsidRPr="00812D4B">
              <w:rPr>
                <w:sz w:val="21"/>
                <w:szCs w:val="21"/>
              </w:rPr>
              <w:tab/>
            </w:r>
            <w:r w:rsidRPr="00812D4B">
              <w:rPr>
                <w:rFonts w:hint="eastAsia"/>
                <w:sz w:val="21"/>
                <w:szCs w:val="21"/>
              </w:rPr>
              <w:t>董事会做出关于公司关联交易的决议时，必须由独立董事签字后方能生效。</w:t>
            </w:r>
          </w:p>
        </w:tc>
        <w:tc>
          <w:tcPr>
            <w:tcW w:w="5240" w:type="dxa"/>
          </w:tcPr>
          <w:p w14:paraId="4F639560" w14:textId="77777777" w:rsidR="00927985" w:rsidRPr="00812D4B" w:rsidRDefault="00927985" w:rsidP="00463657">
            <w:pPr>
              <w:spacing w:beforeLines="50" w:before="163" w:afterLines="50" w:after="163"/>
              <w:rPr>
                <w:rFonts w:ascii="宋体" w:hAnsi="宋体"/>
                <w:sz w:val="21"/>
                <w:szCs w:val="21"/>
              </w:rPr>
            </w:pPr>
            <w:r w:rsidRPr="00812D4B">
              <w:rPr>
                <w:rFonts w:hint="eastAsia"/>
                <w:sz w:val="21"/>
                <w:szCs w:val="21"/>
              </w:rPr>
              <w:lastRenderedPageBreak/>
              <w:t>第一百四十四条</w:t>
            </w:r>
            <w:r w:rsidRPr="00812D4B">
              <w:rPr>
                <w:sz w:val="21"/>
                <w:szCs w:val="21"/>
              </w:rPr>
              <w:t xml:space="preserve"> </w:t>
            </w:r>
            <w:r w:rsidRPr="00812D4B">
              <w:rPr>
                <w:rFonts w:ascii="宋体" w:hAnsi="宋体" w:hint="eastAsia"/>
                <w:sz w:val="21"/>
                <w:szCs w:val="21"/>
              </w:rPr>
              <w:t>董事会对股东大会负责，行使下列职权：</w:t>
            </w:r>
          </w:p>
          <w:p w14:paraId="3A665805" w14:textId="77777777" w:rsidR="00927985" w:rsidRPr="00812D4B" w:rsidRDefault="00927985" w:rsidP="00463657">
            <w:pPr>
              <w:spacing w:beforeLines="50" w:before="163" w:afterLines="50" w:after="163"/>
              <w:ind w:firstLine="420"/>
              <w:rPr>
                <w:rFonts w:ascii="宋体" w:hAnsi="宋体"/>
                <w:sz w:val="21"/>
                <w:szCs w:val="21"/>
              </w:rPr>
            </w:pPr>
            <w:r w:rsidRPr="00812D4B">
              <w:rPr>
                <w:rFonts w:ascii="宋体" w:hAnsi="宋体" w:hint="eastAsia"/>
                <w:sz w:val="21"/>
                <w:szCs w:val="21"/>
              </w:rPr>
              <w:t>（一）负责召集股东大会，并向股东大会报告工作；</w:t>
            </w:r>
          </w:p>
          <w:p w14:paraId="034B90FC" w14:textId="77777777" w:rsidR="00927985" w:rsidRPr="00812D4B" w:rsidRDefault="00927985" w:rsidP="00463657">
            <w:pPr>
              <w:spacing w:beforeLines="50" w:before="163" w:afterLines="50" w:after="163"/>
              <w:ind w:firstLine="420"/>
              <w:rPr>
                <w:rFonts w:ascii="宋体" w:hAnsi="宋体"/>
                <w:sz w:val="21"/>
                <w:szCs w:val="21"/>
              </w:rPr>
            </w:pPr>
            <w:r w:rsidRPr="00812D4B">
              <w:rPr>
                <w:rFonts w:ascii="宋体" w:hAnsi="宋体" w:hint="eastAsia"/>
                <w:sz w:val="21"/>
                <w:szCs w:val="21"/>
              </w:rPr>
              <w:t>（二）执行股东大会的决议；</w:t>
            </w:r>
          </w:p>
          <w:p w14:paraId="0505CCDF" w14:textId="77777777" w:rsidR="00927985" w:rsidRPr="00812D4B" w:rsidRDefault="00927985" w:rsidP="00463657">
            <w:pPr>
              <w:spacing w:beforeLines="50" w:before="163" w:afterLines="50" w:after="163"/>
              <w:ind w:firstLine="420"/>
              <w:rPr>
                <w:rFonts w:ascii="宋体" w:hAnsi="宋体"/>
                <w:sz w:val="21"/>
                <w:szCs w:val="21"/>
              </w:rPr>
            </w:pPr>
            <w:r w:rsidRPr="00812D4B">
              <w:rPr>
                <w:rFonts w:ascii="宋体" w:hAnsi="宋体" w:hint="eastAsia"/>
                <w:sz w:val="21"/>
                <w:szCs w:val="21"/>
              </w:rPr>
              <w:t>（三）决定公司的经营计划和投资方案；</w:t>
            </w:r>
          </w:p>
          <w:p w14:paraId="4A9138C4" w14:textId="77777777" w:rsidR="00927985" w:rsidRPr="00812D4B" w:rsidRDefault="00927985" w:rsidP="00463657">
            <w:pPr>
              <w:spacing w:beforeLines="50" w:before="163" w:afterLines="50" w:after="163"/>
              <w:ind w:firstLine="420"/>
              <w:rPr>
                <w:rFonts w:ascii="宋体" w:hAnsi="宋体"/>
                <w:sz w:val="21"/>
                <w:szCs w:val="21"/>
              </w:rPr>
            </w:pPr>
            <w:r w:rsidRPr="00812D4B">
              <w:rPr>
                <w:rFonts w:ascii="宋体" w:hAnsi="宋体" w:hint="eastAsia"/>
                <w:sz w:val="21"/>
                <w:szCs w:val="21"/>
              </w:rPr>
              <w:t>（四）制定公司的年度财务预算方案、决算方案；</w:t>
            </w:r>
          </w:p>
          <w:p w14:paraId="403B990D" w14:textId="77777777" w:rsidR="00927985" w:rsidRPr="00812D4B" w:rsidRDefault="00927985" w:rsidP="00463657">
            <w:pPr>
              <w:spacing w:beforeLines="50" w:before="163" w:afterLines="50" w:after="163"/>
              <w:ind w:firstLine="420"/>
              <w:rPr>
                <w:rFonts w:ascii="宋体" w:hAnsi="宋体"/>
                <w:sz w:val="21"/>
                <w:szCs w:val="21"/>
              </w:rPr>
            </w:pPr>
            <w:r w:rsidRPr="00812D4B">
              <w:rPr>
                <w:rFonts w:ascii="宋体" w:hAnsi="宋体" w:hint="eastAsia"/>
                <w:sz w:val="21"/>
                <w:szCs w:val="21"/>
              </w:rPr>
              <w:t>（五）制定公司的利润分配方案和弥补亏损方案；</w:t>
            </w:r>
          </w:p>
          <w:p w14:paraId="496B5AD1" w14:textId="77777777" w:rsidR="00927985" w:rsidRPr="00812D4B" w:rsidRDefault="00927985" w:rsidP="00463657">
            <w:pPr>
              <w:spacing w:beforeLines="50" w:before="163" w:afterLines="50" w:after="163"/>
              <w:ind w:firstLine="420"/>
              <w:rPr>
                <w:rFonts w:ascii="宋体" w:hAnsi="宋体"/>
                <w:sz w:val="21"/>
                <w:szCs w:val="21"/>
              </w:rPr>
            </w:pPr>
            <w:r w:rsidRPr="00812D4B">
              <w:rPr>
                <w:rFonts w:ascii="宋体" w:hAnsi="宋体" w:hint="eastAsia"/>
                <w:sz w:val="21"/>
                <w:szCs w:val="21"/>
              </w:rPr>
              <w:t>（六）制定公司增加或者减少注册资本、发行公司债券或其他证券及上市的方案；</w:t>
            </w:r>
          </w:p>
          <w:p w14:paraId="3687EEA0" w14:textId="77777777" w:rsidR="00927985" w:rsidRPr="00812D4B" w:rsidRDefault="00927985" w:rsidP="00463657">
            <w:pPr>
              <w:spacing w:beforeLines="50" w:before="163" w:afterLines="50" w:after="163"/>
              <w:ind w:firstLine="420"/>
              <w:rPr>
                <w:rFonts w:ascii="宋体" w:hAnsi="宋体"/>
                <w:sz w:val="21"/>
                <w:szCs w:val="21"/>
              </w:rPr>
            </w:pPr>
            <w:r w:rsidRPr="00812D4B">
              <w:rPr>
                <w:rFonts w:ascii="宋体" w:hAnsi="宋体" w:hint="eastAsia"/>
                <w:sz w:val="21"/>
                <w:szCs w:val="21"/>
              </w:rPr>
              <w:lastRenderedPageBreak/>
              <w:t>（七）拟定公司重大收购、收购本公司股票或者合并、分立、解散及变更公司形式的方案；</w:t>
            </w:r>
          </w:p>
          <w:p w14:paraId="17DA3CC8" w14:textId="77777777" w:rsidR="00927985" w:rsidRPr="00812D4B" w:rsidRDefault="00927985" w:rsidP="00463657">
            <w:pPr>
              <w:spacing w:beforeLines="50" w:before="163" w:afterLines="50" w:after="163"/>
              <w:ind w:firstLine="420"/>
              <w:rPr>
                <w:rFonts w:ascii="宋体" w:hAnsi="宋体"/>
                <w:sz w:val="21"/>
                <w:szCs w:val="21"/>
              </w:rPr>
            </w:pPr>
            <w:r w:rsidRPr="00812D4B">
              <w:rPr>
                <w:rFonts w:ascii="宋体" w:hAnsi="宋体" w:hint="eastAsia"/>
                <w:sz w:val="21"/>
                <w:szCs w:val="21"/>
              </w:rPr>
              <w:t>（八）在股东大会的授权范围内，决定公司对外投资、收购出售资产、资产抵押、委托理财、关联交易、对外担保等事项；</w:t>
            </w:r>
          </w:p>
          <w:p w14:paraId="2A5A712A" w14:textId="77777777" w:rsidR="00927985" w:rsidRPr="00812D4B" w:rsidRDefault="00927985" w:rsidP="00463657">
            <w:pPr>
              <w:spacing w:beforeLines="50" w:before="163" w:afterLines="50" w:after="163"/>
              <w:ind w:firstLine="420"/>
              <w:rPr>
                <w:rFonts w:ascii="宋体" w:hAnsi="宋体"/>
                <w:sz w:val="21"/>
                <w:szCs w:val="21"/>
              </w:rPr>
            </w:pPr>
            <w:r w:rsidRPr="00812D4B">
              <w:rPr>
                <w:rFonts w:ascii="宋体" w:hAnsi="宋体" w:hint="eastAsia"/>
                <w:sz w:val="21"/>
                <w:szCs w:val="21"/>
              </w:rPr>
              <w:t>（九）决定公司内部管理机构的设置；</w:t>
            </w:r>
          </w:p>
          <w:p w14:paraId="6AB42E0C" w14:textId="77777777" w:rsidR="00927985" w:rsidRPr="00812D4B" w:rsidRDefault="00927985" w:rsidP="00463657">
            <w:pPr>
              <w:spacing w:beforeLines="50" w:before="163" w:afterLines="50" w:after="163"/>
              <w:ind w:firstLine="420"/>
              <w:rPr>
                <w:rFonts w:ascii="宋体" w:hAnsi="宋体"/>
                <w:sz w:val="21"/>
                <w:szCs w:val="21"/>
              </w:rPr>
            </w:pPr>
            <w:r w:rsidRPr="00812D4B">
              <w:rPr>
                <w:rFonts w:ascii="宋体" w:hAnsi="宋体" w:hint="eastAsia"/>
                <w:sz w:val="21"/>
                <w:szCs w:val="21"/>
              </w:rPr>
              <w:t>（</w:t>
            </w:r>
            <w:r w:rsidRPr="00812D4B">
              <w:rPr>
                <w:rFonts w:ascii="宋体" w:hAnsi="宋体"/>
                <w:sz w:val="21"/>
                <w:szCs w:val="21"/>
              </w:rPr>
              <w:t>十）</w:t>
            </w:r>
            <w:r w:rsidRPr="00812D4B">
              <w:rPr>
                <w:rFonts w:ascii="宋体" w:hAnsi="宋体" w:hint="eastAsia"/>
                <w:sz w:val="21"/>
                <w:szCs w:val="21"/>
              </w:rPr>
              <w:t>聘任或者解聘公司总经理和董事会秘书，根据总经理的提名，聘任或者解聘公司副总经理、财务总监、</w:t>
            </w:r>
            <w:r w:rsidRPr="00812D4B">
              <w:rPr>
                <w:rFonts w:ascii="宋体" w:hAnsi="宋体"/>
                <w:sz w:val="21"/>
                <w:szCs w:val="21"/>
                <w:u w:val="single"/>
              </w:rPr>
              <w:t>首席数字官</w:t>
            </w:r>
            <w:r w:rsidRPr="00812D4B">
              <w:rPr>
                <w:rFonts w:ascii="宋体" w:hAnsi="宋体"/>
                <w:strike/>
                <w:sz w:val="21"/>
                <w:szCs w:val="21"/>
              </w:rPr>
              <w:t>IT</w:t>
            </w:r>
            <w:r w:rsidRPr="00812D4B">
              <w:rPr>
                <w:rFonts w:ascii="宋体" w:hAnsi="宋体" w:hint="eastAsia"/>
                <w:strike/>
                <w:sz w:val="21"/>
                <w:szCs w:val="21"/>
              </w:rPr>
              <w:t>总监</w:t>
            </w:r>
            <w:r w:rsidRPr="00812D4B">
              <w:rPr>
                <w:rFonts w:ascii="宋体" w:hAnsi="宋体"/>
                <w:sz w:val="21"/>
                <w:szCs w:val="21"/>
                <w:u w:val="single"/>
              </w:rPr>
              <w:t>、总法律顾问</w:t>
            </w:r>
            <w:r w:rsidRPr="00812D4B">
              <w:rPr>
                <w:rFonts w:ascii="宋体" w:hAnsi="宋体" w:hint="eastAsia"/>
                <w:sz w:val="21"/>
                <w:szCs w:val="21"/>
              </w:rPr>
              <w:t>和其他高级管理人员，决定其报酬事项和奖惩事项；</w:t>
            </w:r>
          </w:p>
          <w:p w14:paraId="1D5781BD" w14:textId="77777777" w:rsidR="00927985" w:rsidRPr="00812D4B" w:rsidRDefault="00927985" w:rsidP="00463657">
            <w:pPr>
              <w:spacing w:beforeLines="50" w:before="163" w:afterLines="50" w:after="163"/>
              <w:ind w:firstLine="420"/>
              <w:rPr>
                <w:rFonts w:ascii="宋体" w:hAnsi="宋体"/>
                <w:sz w:val="21"/>
                <w:szCs w:val="21"/>
              </w:rPr>
            </w:pPr>
            <w:r w:rsidRPr="00812D4B">
              <w:rPr>
                <w:rFonts w:ascii="宋体" w:hAnsi="宋体" w:hint="eastAsia"/>
                <w:sz w:val="21"/>
                <w:szCs w:val="21"/>
              </w:rPr>
              <w:t>（十一）制定公司的基本管理制度，包括合规管理基本制度；</w:t>
            </w:r>
          </w:p>
          <w:p w14:paraId="41190168" w14:textId="77777777" w:rsidR="00927985" w:rsidRPr="00812D4B" w:rsidRDefault="00927985" w:rsidP="00463657">
            <w:pPr>
              <w:spacing w:beforeLines="50" w:before="163" w:afterLines="50" w:after="163"/>
              <w:ind w:firstLine="420"/>
              <w:rPr>
                <w:rFonts w:ascii="宋体" w:hAnsi="宋体"/>
                <w:sz w:val="21"/>
                <w:szCs w:val="21"/>
              </w:rPr>
            </w:pPr>
            <w:r w:rsidRPr="00812D4B">
              <w:rPr>
                <w:rFonts w:ascii="宋体" w:hAnsi="宋体" w:hint="eastAsia"/>
                <w:sz w:val="21"/>
                <w:szCs w:val="21"/>
              </w:rPr>
              <w:t>（十二）制订公司章程修改方案；</w:t>
            </w:r>
          </w:p>
          <w:p w14:paraId="7757D323" w14:textId="77777777" w:rsidR="00927985" w:rsidRPr="00812D4B" w:rsidRDefault="00927985" w:rsidP="00463657">
            <w:pPr>
              <w:spacing w:beforeLines="50" w:before="163" w:afterLines="50" w:after="163"/>
              <w:ind w:firstLine="420"/>
              <w:rPr>
                <w:rFonts w:ascii="宋体" w:hAnsi="宋体"/>
                <w:sz w:val="21"/>
                <w:szCs w:val="21"/>
              </w:rPr>
            </w:pPr>
            <w:r w:rsidRPr="00812D4B">
              <w:rPr>
                <w:rFonts w:ascii="宋体" w:hAnsi="宋体" w:hint="eastAsia"/>
                <w:sz w:val="21"/>
                <w:szCs w:val="21"/>
              </w:rPr>
              <w:t>（十三）管理公司信息披露事项；</w:t>
            </w:r>
          </w:p>
          <w:p w14:paraId="7F4BD62E" w14:textId="77777777" w:rsidR="00927985" w:rsidRPr="00812D4B" w:rsidRDefault="00927985" w:rsidP="00463657">
            <w:pPr>
              <w:spacing w:beforeLines="50" w:before="163" w:afterLines="50" w:after="163"/>
              <w:ind w:firstLine="420"/>
              <w:rPr>
                <w:rFonts w:ascii="宋体" w:hAnsi="宋体"/>
                <w:sz w:val="21"/>
                <w:szCs w:val="21"/>
              </w:rPr>
            </w:pPr>
            <w:r w:rsidRPr="00812D4B">
              <w:rPr>
                <w:rFonts w:ascii="宋体" w:hAnsi="宋体" w:hint="eastAsia"/>
                <w:sz w:val="21"/>
                <w:szCs w:val="21"/>
              </w:rPr>
              <w:t>（十四）向股东大会提请聘请或更换为公司审计的会计师事务所；</w:t>
            </w:r>
          </w:p>
          <w:p w14:paraId="1B649547" w14:textId="77777777" w:rsidR="00927985" w:rsidRPr="00812D4B" w:rsidRDefault="00927985" w:rsidP="00463657">
            <w:pPr>
              <w:spacing w:beforeLines="50" w:before="163" w:afterLines="50" w:after="163"/>
              <w:ind w:firstLine="420"/>
              <w:rPr>
                <w:rFonts w:ascii="宋体" w:hAnsi="宋体"/>
                <w:sz w:val="21"/>
                <w:szCs w:val="21"/>
              </w:rPr>
            </w:pPr>
            <w:r w:rsidRPr="00812D4B">
              <w:rPr>
                <w:rFonts w:ascii="宋体" w:hAnsi="宋体" w:hint="eastAsia"/>
                <w:sz w:val="21"/>
                <w:szCs w:val="21"/>
              </w:rPr>
              <w:t>（十五）听取公司总经理的工作报告，</w:t>
            </w:r>
            <w:r w:rsidRPr="00812D4B">
              <w:rPr>
                <w:rFonts w:ascii="宋体" w:hAnsi="宋体"/>
                <w:sz w:val="21"/>
                <w:szCs w:val="21"/>
              </w:rPr>
              <w:t xml:space="preserve"> </w:t>
            </w:r>
            <w:r w:rsidRPr="00812D4B">
              <w:rPr>
                <w:rFonts w:ascii="宋体" w:hAnsi="宋体" w:hint="eastAsia"/>
                <w:sz w:val="21"/>
                <w:szCs w:val="21"/>
              </w:rPr>
              <w:t>检查总经理的工作，并对公司合规管理的有效性进行评价；</w:t>
            </w:r>
          </w:p>
          <w:p w14:paraId="7CBF944A" w14:textId="77777777" w:rsidR="00927985" w:rsidRPr="00812D4B" w:rsidRDefault="00927985" w:rsidP="00463657">
            <w:pPr>
              <w:spacing w:beforeLines="50" w:before="163" w:afterLines="50" w:after="163"/>
              <w:ind w:firstLine="420"/>
              <w:rPr>
                <w:rFonts w:ascii="宋体" w:hAnsi="宋体"/>
                <w:sz w:val="21"/>
                <w:szCs w:val="21"/>
              </w:rPr>
            </w:pPr>
            <w:r w:rsidRPr="00812D4B">
              <w:rPr>
                <w:rFonts w:ascii="宋体" w:hAnsi="宋体" w:hint="eastAsia"/>
                <w:sz w:val="21"/>
                <w:szCs w:val="21"/>
              </w:rPr>
              <w:t>（十六）法律、行政法规、部门规章、公司上市地的上市规则、本章程或股东大会授予的其他职权。</w:t>
            </w:r>
          </w:p>
          <w:p w14:paraId="5CA8D05E" w14:textId="77777777" w:rsidR="00927985" w:rsidRPr="00812D4B" w:rsidRDefault="00927985" w:rsidP="00463657">
            <w:pPr>
              <w:spacing w:beforeLines="50" w:before="163" w:afterLines="50" w:after="163"/>
              <w:ind w:firstLine="420"/>
              <w:rPr>
                <w:rFonts w:ascii="宋体" w:hAnsi="宋体"/>
                <w:sz w:val="21"/>
                <w:szCs w:val="21"/>
              </w:rPr>
            </w:pPr>
            <w:r w:rsidRPr="00812D4B">
              <w:rPr>
                <w:rFonts w:ascii="宋体" w:hAnsi="宋体" w:hint="eastAsia"/>
                <w:sz w:val="21"/>
                <w:szCs w:val="21"/>
              </w:rPr>
              <w:t>超过股东大会授权范围的事项，应当提交股东大会审议。</w:t>
            </w:r>
          </w:p>
          <w:p w14:paraId="534E9F28" w14:textId="77777777" w:rsidR="00927985" w:rsidRPr="00812D4B" w:rsidRDefault="00927985" w:rsidP="00463657">
            <w:pPr>
              <w:spacing w:beforeLines="50" w:before="163" w:afterLines="50" w:after="163"/>
              <w:ind w:firstLine="420"/>
              <w:rPr>
                <w:rFonts w:ascii="宋体" w:hAnsi="宋体"/>
                <w:sz w:val="21"/>
                <w:szCs w:val="21"/>
              </w:rPr>
            </w:pPr>
            <w:r w:rsidRPr="00812D4B">
              <w:rPr>
                <w:rFonts w:ascii="宋体" w:hAnsi="宋体" w:hint="eastAsia"/>
                <w:sz w:val="21"/>
                <w:szCs w:val="21"/>
              </w:rPr>
              <w:t>董事会做出前款决议事项，除第（六）、（七）、（十二）项须由三分之二以上的董事表决同意外，其余可由半数以上的董事表决同意，上市地监管规则或本章程有其他明确要求的除外。</w:t>
            </w:r>
          </w:p>
          <w:p w14:paraId="0A3CA8C9" w14:textId="77777777" w:rsidR="00927985" w:rsidRPr="00812D4B" w:rsidRDefault="00927985" w:rsidP="00463657">
            <w:pPr>
              <w:spacing w:beforeLines="50" w:before="163" w:afterLines="50" w:after="163"/>
              <w:ind w:firstLine="420"/>
              <w:rPr>
                <w:rFonts w:ascii="宋体" w:hAnsi="宋体"/>
                <w:sz w:val="21"/>
                <w:szCs w:val="21"/>
              </w:rPr>
            </w:pPr>
            <w:r w:rsidRPr="00812D4B">
              <w:rPr>
                <w:rFonts w:ascii="宋体" w:hAnsi="宋体" w:hint="eastAsia"/>
                <w:sz w:val="21"/>
                <w:szCs w:val="21"/>
              </w:rPr>
              <w:t>董事会做出关于公司关联交易的决议时，必须由独立董事签字后方能生效。</w:t>
            </w:r>
          </w:p>
        </w:tc>
      </w:tr>
      <w:tr w:rsidR="00927985" w:rsidRPr="00812D4B" w14:paraId="6800A757" w14:textId="77777777" w:rsidTr="009F6874">
        <w:trPr>
          <w:jc w:val="center"/>
        </w:trPr>
        <w:tc>
          <w:tcPr>
            <w:tcW w:w="4683" w:type="dxa"/>
          </w:tcPr>
          <w:p w14:paraId="003CB7E6" w14:textId="67F06DA2" w:rsidR="00927985" w:rsidRPr="00812D4B" w:rsidRDefault="00927985" w:rsidP="00463657">
            <w:pPr>
              <w:adjustRightInd w:val="0"/>
              <w:snapToGrid w:val="0"/>
              <w:spacing w:beforeLines="50" w:before="163" w:afterLines="50" w:after="163"/>
              <w:rPr>
                <w:sz w:val="21"/>
                <w:szCs w:val="21"/>
              </w:rPr>
            </w:pPr>
            <w:r w:rsidRPr="00812D4B">
              <w:rPr>
                <w:rFonts w:hint="eastAsia"/>
                <w:sz w:val="21"/>
                <w:szCs w:val="21"/>
              </w:rPr>
              <w:lastRenderedPageBreak/>
              <w:t>第一百五十五条</w:t>
            </w:r>
            <w:r w:rsidRPr="00812D4B">
              <w:rPr>
                <w:sz w:val="21"/>
                <w:szCs w:val="21"/>
              </w:rPr>
              <w:tab/>
            </w:r>
            <w:r w:rsidR="007B3EB4" w:rsidRPr="00812D4B">
              <w:rPr>
                <w:sz w:val="21"/>
                <w:szCs w:val="21"/>
              </w:rPr>
              <w:t xml:space="preserve"> </w:t>
            </w:r>
            <w:r w:rsidRPr="00812D4B">
              <w:rPr>
                <w:rFonts w:hint="eastAsia"/>
                <w:sz w:val="21"/>
                <w:szCs w:val="21"/>
              </w:rPr>
              <w:t>董事会会议应由二分之一以上的董事（包括按本章程第一百五十六条书面委托其他董事代为出席董事会议的董事）出席方可举行。每名董事有一票表决权。董事会做出决议，除本章程另有规定外，必须经全体董事的过半数通过。当反对票和赞成票相等时，董事长有权多投一票。</w:t>
            </w:r>
          </w:p>
          <w:p w14:paraId="346790C0" w14:textId="77777777" w:rsidR="00927985" w:rsidRPr="00812D4B" w:rsidRDefault="00927985" w:rsidP="003E2EB1">
            <w:pPr>
              <w:snapToGrid w:val="0"/>
              <w:spacing w:beforeLines="50" w:before="163" w:afterLines="50" w:after="163"/>
              <w:ind w:firstLine="420"/>
              <w:rPr>
                <w:sz w:val="21"/>
                <w:szCs w:val="21"/>
              </w:rPr>
            </w:pPr>
            <w:r w:rsidRPr="00812D4B">
              <w:rPr>
                <w:sz w:val="21"/>
                <w:szCs w:val="21"/>
              </w:rPr>
              <w:tab/>
            </w:r>
            <w:r w:rsidRPr="00812D4B">
              <w:rPr>
                <w:rFonts w:hint="eastAsia"/>
                <w:sz w:val="21"/>
                <w:szCs w:val="21"/>
              </w:rPr>
              <w:t>监事可以列席董事会会议；总经理和董事会</w:t>
            </w:r>
            <w:r w:rsidRPr="00812D4B">
              <w:rPr>
                <w:rFonts w:hint="eastAsia"/>
                <w:sz w:val="21"/>
                <w:szCs w:val="21"/>
              </w:rPr>
              <w:lastRenderedPageBreak/>
              <w:t>秘书未兼任董事的，应当列席董事会会议。会议主席认为有必要的，可以通知其他有关人员列席董事会会议。</w:t>
            </w:r>
          </w:p>
        </w:tc>
        <w:tc>
          <w:tcPr>
            <w:tcW w:w="5240" w:type="dxa"/>
          </w:tcPr>
          <w:p w14:paraId="0428F750" w14:textId="77777777" w:rsidR="00927985" w:rsidRPr="00812D4B" w:rsidRDefault="00927985" w:rsidP="00463657">
            <w:pPr>
              <w:spacing w:beforeLines="50" w:before="163" w:afterLines="50" w:after="163"/>
              <w:rPr>
                <w:rFonts w:ascii="宋体" w:hAnsi="宋体"/>
                <w:sz w:val="21"/>
                <w:szCs w:val="21"/>
              </w:rPr>
            </w:pPr>
            <w:r w:rsidRPr="00812D4B">
              <w:rPr>
                <w:rFonts w:hint="eastAsia"/>
                <w:sz w:val="21"/>
                <w:szCs w:val="21"/>
              </w:rPr>
              <w:lastRenderedPageBreak/>
              <w:t>第一百五十五条</w:t>
            </w:r>
            <w:r w:rsidRPr="00812D4B">
              <w:rPr>
                <w:sz w:val="21"/>
                <w:szCs w:val="21"/>
              </w:rPr>
              <w:t xml:space="preserve"> </w:t>
            </w:r>
            <w:r w:rsidRPr="00812D4B">
              <w:rPr>
                <w:rFonts w:ascii="宋体" w:hAnsi="宋体" w:hint="eastAsia"/>
                <w:sz w:val="21"/>
                <w:szCs w:val="21"/>
              </w:rPr>
              <w:t>董事会会议应由二分之一以上的董事（包括按本章程第一百五十六条书面委托其他董事代为出席董事会议的董事）出席方可举行。每名董事有一票表决权。董事会做出决议，除本章程另有规定外，必须经全体董事的过半数通过。当反对票和赞成票相等时，董事长有权多投一票。</w:t>
            </w:r>
          </w:p>
          <w:p w14:paraId="32A46698" w14:textId="77777777" w:rsidR="00927985" w:rsidRPr="00812D4B" w:rsidRDefault="00927985" w:rsidP="003E2EB1">
            <w:pPr>
              <w:snapToGrid w:val="0"/>
              <w:spacing w:beforeLines="50" w:before="163" w:afterLines="50" w:after="163"/>
              <w:ind w:firstLine="420"/>
              <w:rPr>
                <w:sz w:val="21"/>
                <w:szCs w:val="21"/>
              </w:rPr>
            </w:pPr>
            <w:r w:rsidRPr="00812D4B">
              <w:rPr>
                <w:rFonts w:ascii="宋体" w:hAnsi="宋体" w:hint="eastAsia"/>
                <w:sz w:val="21"/>
                <w:szCs w:val="21"/>
              </w:rPr>
              <w:t>监事可以列席董事会会议；总经理和董事会秘书未</w:t>
            </w:r>
            <w:r w:rsidRPr="00812D4B">
              <w:rPr>
                <w:rFonts w:ascii="宋体" w:hAnsi="宋体" w:hint="eastAsia"/>
                <w:sz w:val="21"/>
                <w:szCs w:val="21"/>
              </w:rPr>
              <w:lastRenderedPageBreak/>
              <w:t>兼任董事的，</w:t>
            </w:r>
            <w:r w:rsidRPr="00812D4B">
              <w:rPr>
                <w:rFonts w:hint="eastAsia"/>
                <w:sz w:val="21"/>
                <w:szCs w:val="21"/>
              </w:rPr>
              <w:t>应当</w:t>
            </w:r>
            <w:r w:rsidRPr="00812D4B">
              <w:rPr>
                <w:rFonts w:ascii="宋体" w:hAnsi="宋体" w:hint="eastAsia"/>
                <w:sz w:val="21"/>
                <w:szCs w:val="21"/>
              </w:rPr>
              <w:t>列席董事会会议。</w:t>
            </w:r>
            <w:r w:rsidRPr="00812D4B">
              <w:rPr>
                <w:rFonts w:ascii="宋体" w:hAnsi="宋体" w:hint="eastAsia"/>
                <w:sz w:val="21"/>
                <w:szCs w:val="21"/>
                <w:u w:val="single"/>
              </w:rPr>
              <w:t>董事会审议事项涉及法律问题的，总法律顾问应列席会议并提出法律意见。</w:t>
            </w:r>
            <w:r w:rsidRPr="00812D4B">
              <w:rPr>
                <w:rFonts w:ascii="宋体" w:hAnsi="宋体" w:hint="eastAsia"/>
                <w:sz w:val="21"/>
                <w:szCs w:val="21"/>
              </w:rPr>
              <w:t>会议主席认为有必要的，可以通知其他有关人员列席董事会会议。</w:t>
            </w:r>
          </w:p>
        </w:tc>
      </w:tr>
      <w:tr w:rsidR="00927985" w:rsidRPr="00812D4B" w14:paraId="5809E457" w14:textId="77777777" w:rsidTr="009F6874">
        <w:trPr>
          <w:jc w:val="center"/>
        </w:trPr>
        <w:tc>
          <w:tcPr>
            <w:tcW w:w="4683" w:type="dxa"/>
          </w:tcPr>
          <w:p w14:paraId="7C209170" w14:textId="2321F8C8" w:rsidR="00927985" w:rsidRPr="00812D4B" w:rsidRDefault="00927985" w:rsidP="00463657">
            <w:pPr>
              <w:adjustRightInd w:val="0"/>
              <w:snapToGrid w:val="0"/>
              <w:spacing w:beforeLines="50" w:before="163" w:afterLines="50" w:after="163"/>
              <w:rPr>
                <w:sz w:val="21"/>
                <w:szCs w:val="21"/>
              </w:rPr>
            </w:pPr>
            <w:r w:rsidRPr="00812D4B">
              <w:rPr>
                <w:rFonts w:hint="eastAsia"/>
                <w:sz w:val="21"/>
                <w:szCs w:val="21"/>
              </w:rPr>
              <w:lastRenderedPageBreak/>
              <w:t>第一百六十五条</w:t>
            </w:r>
            <w:r w:rsidR="007B3EB4" w:rsidRPr="00812D4B">
              <w:rPr>
                <w:sz w:val="21"/>
                <w:szCs w:val="21"/>
              </w:rPr>
              <w:t xml:space="preserve"> </w:t>
            </w:r>
            <w:r w:rsidRPr="00812D4B">
              <w:rPr>
                <w:sz w:val="21"/>
                <w:szCs w:val="21"/>
              </w:rPr>
              <w:tab/>
            </w:r>
            <w:r w:rsidRPr="00812D4B">
              <w:rPr>
                <w:rFonts w:hint="eastAsia"/>
                <w:sz w:val="21"/>
                <w:szCs w:val="21"/>
              </w:rPr>
              <w:t>公司设总经理一名，由董事会聘任或者解聘。</w:t>
            </w:r>
          </w:p>
          <w:p w14:paraId="087877EB" w14:textId="77777777" w:rsidR="00927985" w:rsidRPr="00812D4B" w:rsidRDefault="00927985" w:rsidP="003E2EB1">
            <w:pPr>
              <w:spacing w:beforeLines="50" w:before="163" w:afterLines="50" w:after="163"/>
              <w:ind w:firstLine="420"/>
              <w:rPr>
                <w:sz w:val="21"/>
                <w:szCs w:val="21"/>
              </w:rPr>
            </w:pPr>
            <w:r w:rsidRPr="00812D4B">
              <w:rPr>
                <w:sz w:val="21"/>
                <w:szCs w:val="21"/>
              </w:rPr>
              <w:tab/>
            </w:r>
            <w:r w:rsidRPr="00812D4B">
              <w:rPr>
                <w:rFonts w:hint="eastAsia"/>
                <w:sz w:val="21"/>
                <w:szCs w:val="21"/>
              </w:rPr>
              <w:t>公司设副总经理若干名、财务总监一名、</w:t>
            </w:r>
            <w:r w:rsidRPr="00812D4B">
              <w:rPr>
                <w:sz w:val="21"/>
                <w:szCs w:val="21"/>
              </w:rPr>
              <w:t>IT</w:t>
            </w:r>
            <w:r w:rsidRPr="00812D4B">
              <w:rPr>
                <w:rFonts w:hint="eastAsia"/>
                <w:sz w:val="21"/>
                <w:szCs w:val="21"/>
              </w:rPr>
              <w:t>总监一名，及若干工作需要的高级管理人员，协助总经理工作。副总经理、财务总监、</w:t>
            </w:r>
            <w:r w:rsidRPr="00812D4B">
              <w:rPr>
                <w:sz w:val="21"/>
                <w:szCs w:val="21"/>
              </w:rPr>
              <w:t>IT</w:t>
            </w:r>
            <w:r w:rsidRPr="00812D4B">
              <w:rPr>
                <w:rFonts w:hint="eastAsia"/>
                <w:sz w:val="21"/>
                <w:szCs w:val="21"/>
              </w:rPr>
              <w:t>总监和其他高级</w:t>
            </w:r>
            <w:r w:rsidRPr="00812D4B">
              <w:rPr>
                <w:rFonts w:ascii="宋体" w:hAnsi="宋体" w:hint="eastAsia"/>
                <w:sz w:val="21"/>
                <w:szCs w:val="21"/>
              </w:rPr>
              <w:t>管理</w:t>
            </w:r>
            <w:r w:rsidRPr="00812D4B">
              <w:rPr>
                <w:rFonts w:hint="eastAsia"/>
                <w:sz w:val="21"/>
                <w:szCs w:val="21"/>
              </w:rPr>
              <w:t>人员由总经理提名，董事会聘任或解聘。</w:t>
            </w:r>
          </w:p>
          <w:p w14:paraId="109D1A29" w14:textId="77777777" w:rsidR="00927985" w:rsidRPr="00812D4B" w:rsidRDefault="00927985" w:rsidP="003E2EB1">
            <w:pPr>
              <w:spacing w:beforeLines="50" w:before="163" w:afterLines="50" w:after="163"/>
              <w:ind w:firstLine="420"/>
              <w:rPr>
                <w:sz w:val="21"/>
                <w:szCs w:val="21"/>
              </w:rPr>
            </w:pPr>
            <w:r w:rsidRPr="00812D4B">
              <w:rPr>
                <w:sz w:val="21"/>
                <w:szCs w:val="21"/>
              </w:rPr>
              <w:tab/>
            </w:r>
            <w:r w:rsidRPr="00812D4B">
              <w:rPr>
                <w:rFonts w:hint="eastAsia"/>
                <w:sz w:val="21"/>
                <w:szCs w:val="21"/>
              </w:rPr>
              <w:t>总经理任期三年，可连聘连任。</w:t>
            </w:r>
          </w:p>
          <w:p w14:paraId="76015BAD" w14:textId="77777777" w:rsidR="00927985" w:rsidRPr="00812D4B" w:rsidRDefault="00927985" w:rsidP="003E2EB1">
            <w:pPr>
              <w:spacing w:beforeLines="50" w:before="163" w:afterLines="50" w:after="163"/>
              <w:ind w:firstLine="420"/>
              <w:rPr>
                <w:sz w:val="21"/>
                <w:szCs w:val="21"/>
              </w:rPr>
            </w:pPr>
            <w:r w:rsidRPr="00812D4B">
              <w:rPr>
                <w:sz w:val="21"/>
                <w:szCs w:val="21"/>
              </w:rPr>
              <w:tab/>
            </w:r>
            <w:r w:rsidRPr="00812D4B">
              <w:rPr>
                <w:rFonts w:hint="eastAsia"/>
                <w:sz w:val="21"/>
                <w:szCs w:val="21"/>
              </w:rPr>
              <w:t>除取得中国证监会豁免批准的以外，公司的高级管理人员在控股股东、实际控制人单位不得担任除董事、监事以外的其他行政职务。</w:t>
            </w:r>
          </w:p>
          <w:p w14:paraId="2D26F250" w14:textId="77777777" w:rsidR="00927985" w:rsidRPr="00812D4B" w:rsidRDefault="00927985" w:rsidP="003E2EB1">
            <w:pPr>
              <w:spacing w:beforeLines="50" w:before="163" w:afterLines="50" w:after="163"/>
              <w:ind w:firstLine="420"/>
              <w:rPr>
                <w:sz w:val="21"/>
                <w:szCs w:val="21"/>
              </w:rPr>
            </w:pPr>
            <w:r w:rsidRPr="00812D4B">
              <w:rPr>
                <w:rFonts w:hint="eastAsia"/>
                <w:sz w:val="21"/>
                <w:szCs w:val="21"/>
              </w:rPr>
              <w:t>公司应当和高级管理人员签订聘任合同，明确双方的权利义务关系。高级管理人员的聘任和解聘应当履行法定程序，并及时披露。</w:t>
            </w:r>
          </w:p>
        </w:tc>
        <w:tc>
          <w:tcPr>
            <w:tcW w:w="5240" w:type="dxa"/>
          </w:tcPr>
          <w:p w14:paraId="4A2AA148" w14:textId="77777777" w:rsidR="00927985" w:rsidRPr="00812D4B" w:rsidRDefault="00927985" w:rsidP="00463657">
            <w:pPr>
              <w:spacing w:beforeLines="50" w:before="163" w:afterLines="50" w:after="163"/>
              <w:rPr>
                <w:rFonts w:ascii="宋体" w:hAnsi="宋体"/>
                <w:sz w:val="21"/>
                <w:szCs w:val="21"/>
              </w:rPr>
            </w:pPr>
            <w:r w:rsidRPr="00812D4B">
              <w:rPr>
                <w:rFonts w:ascii="宋体" w:hAnsi="宋体"/>
                <w:sz w:val="21"/>
                <w:szCs w:val="21"/>
              </w:rPr>
              <w:t>第一百六十五条 公司设总经理一名，由董事会聘任或者解聘。</w:t>
            </w:r>
          </w:p>
          <w:p w14:paraId="607A262A" w14:textId="77777777" w:rsidR="00927985" w:rsidRPr="00812D4B" w:rsidRDefault="00927985" w:rsidP="00463657">
            <w:pPr>
              <w:spacing w:beforeLines="50" w:before="163" w:afterLines="50" w:after="163"/>
              <w:ind w:firstLine="420"/>
              <w:rPr>
                <w:rFonts w:ascii="宋体" w:hAnsi="宋体"/>
                <w:sz w:val="21"/>
                <w:szCs w:val="21"/>
              </w:rPr>
            </w:pPr>
            <w:r w:rsidRPr="00812D4B">
              <w:rPr>
                <w:rFonts w:ascii="宋体" w:hAnsi="宋体" w:hint="eastAsia"/>
                <w:sz w:val="21"/>
                <w:szCs w:val="21"/>
              </w:rPr>
              <w:t>公司设副总经理若干名、财务总监一名、</w:t>
            </w:r>
            <w:r w:rsidRPr="00812D4B">
              <w:rPr>
                <w:rFonts w:ascii="宋体" w:hAnsi="宋体"/>
                <w:sz w:val="21"/>
                <w:szCs w:val="21"/>
                <w:u w:val="single"/>
              </w:rPr>
              <w:t>首席数字官</w:t>
            </w:r>
            <w:r w:rsidRPr="00812D4B">
              <w:rPr>
                <w:rFonts w:ascii="宋体" w:hAnsi="宋体"/>
                <w:strike/>
                <w:sz w:val="21"/>
                <w:szCs w:val="21"/>
              </w:rPr>
              <w:t>IT</w:t>
            </w:r>
            <w:r w:rsidRPr="00812D4B">
              <w:rPr>
                <w:rFonts w:ascii="宋体" w:hAnsi="宋体" w:hint="eastAsia"/>
                <w:strike/>
                <w:sz w:val="21"/>
                <w:szCs w:val="21"/>
              </w:rPr>
              <w:t>总监</w:t>
            </w:r>
            <w:r w:rsidRPr="00812D4B">
              <w:rPr>
                <w:rFonts w:ascii="宋体" w:hAnsi="宋体" w:hint="eastAsia"/>
                <w:sz w:val="21"/>
                <w:szCs w:val="21"/>
              </w:rPr>
              <w:t>一名</w:t>
            </w:r>
            <w:r w:rsidRPr="00812D4B">
              <w:rPr>
                <w:rFonts w:ascii="宋体" w:hAnsi="宋体" w:hint="eastAsia"/>
                <w:sz w:val="21"/>
                <w:szCs w:val="21"/>
                <w:u w:val="single"/>
              </w:rPr>
              <w:t>、</w:t>
            </w:r>
            <w:r w:rsidRPr="00812D4B">
              <w:rPr>
                <w:rFonts w:ascii="宋体" w:hAnsi="宋体"/>
                <w:sz w:val="21"/>
                <w:szCs w:val="21"/>
                <w:u w:val="single"/>
              </w:rPr>
              <w:t>总法律顾问</w:t>
            </w:r>
            <w:r w:rsidRPr="00812D4B">
              <w:rPr>
                <w:rFonts w:ascii="宋体" w:hAnsi="宋体" w:hint="eastAsia"/>
                <w:sz w:val="21"/>
                <w:szCs w:val="21"/>
                <w:u w:val="single"/>
              </w:rPr>
              <w:t>一名</w:t>
            </w:r>
            <w:r w:rsidRPr="00812D4B">
              <w:rPr>
                <w:rFonts w:ascii="宋体" w:hAnsi="宋体" w:hint="eastAsia"/>
                <w:sz w:val="21"/>
                <w:szCs w:val="21"/>
              </w:rPr>
              <w:t>，及若干工作需要的高级管理人员，协助总经理工作。副总经理、财务总监、</w:t>
            </w:r>
            <w:r w:rsidRPr="00812D4B">
              <w:rPr>
                <w:rFonts w:ascii="宋体" w:hAnsi="宋体"/>
                <w:sz w:val="21"/>
                <w:szCs w:val="21"/>
                <w:u w:val="single"/>
              </w:rPr>
              <w:t>首席数字官</w:t>
            </w:r>
            <w:r w:rsidRPr="00812D4B">
              <w:rPr>
                <w:rFonts w:ascii="宋体" w:hAnsi="宋体"/>
                <w:strike/>
                <w:sz w:val="21"/>
                <w:szCs w:val="21"/>
              </w:rPr>
              <w:t>IT</w:t>
            </w:r>
            <w:r w:rsidRPr="00812D4B">
              <w:rPr>
                <w:rFonts w:ascii="宋体" w:hAnsi="宋体" w:hint="eastAsia"/>
                <w:strike/>
                <w:sz w:val="21"/>
                <w:szCs w:val="21"/>
              </w:rPr>
              <w:t>总监</w:t>
            </w:r>
            <w:r w:rsidRPr="00812D4B">
              <w:rPr>
                <w:rFonts w:ascii="宋体" w:hAnsi="宋体" w:hint="eastAsia"/>
                <w:sz w:val="21"/>
                <w:szCs w:val="21"/>
                <w:u w:val="single"/>
              </w:rPr>
              <w:t>、</w:t>
            </w:r>
            <w:r w:rsidRPr="00812D4B">
              <w:rPr>
                <w:rFonts w:ascii="宋体" w:hAnsi="宋体"/>
                <w:sz w:val="21"/>
                <w:szCs w:val="21"/>
                <w:u w:val="single"/>
              </w:rPr>
              <w:t>总法律顾问</w:t>
            </w:r>
            <w:r w:rsidRPr="00812D4B">
              <w:rPr>
                <w:rFonts w:ascii="宋体" w:hAnsi="宋体" w:hint="eastAsia"/>
                <w:sz w:val="21"/>
                <w:szCs w:val="21"/>
              </w:rPr>
              <w:t>和其他高级管理人员由总经理提名，董事会聘任或解聘。</w:t>
            </w:r>
          </w:p>
          <w:p w14:paraId="4916FF63" w14:textId="77777777" w:rsidR="00927985" w:rsidRPr="00812D4B" w:rsidRDefault="00927985" w:rsidP="00463657">
            <w:pPr>
              <w:spacing w:beforeLines="50" w:before="163" w:afterLines="50" w:after="163"/>
              <w:ind w:firstLine="420"/>
              <w:rPr>
                <w:rFonts w:ascii="宋体" w:hAnsi="宋体"/>
                <w:sz w:val="21"/>
                <w:szCs w:val="21"/>
              </w:rPr>
            </w:pPr>
            <w:r w:rsidRPr="00812D4B">
              <w:rPr>
                <w:rFonts w:ascii="宋体" w:hAnsi="宋体" w:hint="eastAsia"/>
                <w:sz w:val="21"/>
                <w:szCs w:val="21"/>
              </w:rPr>
              <w:t>总经理任期三年，可连聘连任。</w:t>
            </w:r>
          </w:p>
          <w:p w14:paraId="1250428C" w14:textId="77777777" w:rsidR="00927985" w:rsidRPr="00812D4B" w:rsidRDefault="00927985" w:rsidP="00463657">
            <w:pPr>
              <w:spacing w:beforeLines="50" w:before="163" w:afterLines="50" w:after="163"/>
              <w:ind w:firstLine="420"/>
              <w:rPr>
                <w:rFonts w:ascii="宋体" w:hAnsi="宋体"/>
                <w:sz w:val="21"/>
                <w:szCs w:val="21"/>
              </w:rPr>
            </w:pPr>
            <w:r w:rsidRPr="00812D4B">
              <w:rPr>
                <w:rFonts w:ascii="宋体" w:hAnsi="宋体" w:hint="eastAsia"/>
                <w:sz w:val="21"/>
                <w:szCs w:val="21"/>
                <w:u w:val="single"/>
              </w:rPr>
              <w:t>在公司控股股东单位担任除董事、监事以外其他行政职务的人员，不得担任公司的高级管理人员</w:t>
            </w:r>
            <w:r w:rsidRPr="00812D4B">
              <w:rPr>
                <w:rFonts w:ascii="宋体" w:hAnsi="宋体" w:hint="eastAsia"/>
                <w:strike/>
                <w:sz w:val="21"/>
                <w:szCs w:val="21"/>
                <w:u w:color="D80000"/>
              </w:rPr>
              <w:t>除取得中国证监会豁免批准的以外，公司的高级管理人员在控股股东、实际控制人单位不得担任除董事、监事以外的其他行政职务</w:t>
            </w:r>
            <w:r w:rsidRPr="00812D4B">
              <w:rPr>
                <w:rFonts w:ascii="宋体" w:hAnsi="宋体" w:hint="eastAsia"/>
                <w:sz w:val="21"/>
                <w:szCs w:val="21"/>
              </w:rPr>
              <w:t>。</w:t>
            </w:r>
          </w:p>
          <w:p w14:paraId="2C15B693" w14:textId="77777777" w:rsidR="00927985" w:rsidRPr="00812D4B" w:rsidRDefault="00927985" w:rsidP="00463657">
            <w:pPr>
              <w:spacing w:beforeLines="50" w:before="163" w:afterLines="50" w:after="163"/>
              <w:ind w:firstLineChars="200" w:firstLine="420"/>
              <w:rPr>
                <w:sz w:val="21"/>
                <w:szCs w:val="21"/>
              </w:rPr>
            </w:pPr>
            <w:r w:rsidRPr="00812D4B">
              <w:rPr>
                <w:rFonts w:ascii="宋体" w:hAnsi="宋体" w:hint="eastAsia"/>
                <w:sz w:val="21"/>
                <w:szCs w:val="21"/>
              </w:rPr>
              <w:t>公司应当和高级管理人员签订聘任合同，明确双方的权利义务关系。高级管理人员的聘任和解聘应当履行法定程序，并及时披露。</w:t>
            </w:r>
          </w:p>
        </w:tc>
      </w:tr>
      <w:tr w:rsidR="00927985" w:rsidRPr="00812D4B" w14:paraId="5B2E23F6" w14:textId="77777777" w:rsidTr="009F6874">
        <w:trPr>
          <w:jc w:val="center"/>
        </w:trPr>
        <w:tc>
          <w:tcPr>
            <w:tcW w:w="4683" w:type="dxa"/>
          </w:tcPr>
          <w:p w14:paraId="0E89CDA0" w14:textId="47671C19" w:rsidR="00927985" w:rsidRPr="00812D4B" w:rsidRDefault="00927985" w:rsidP="00463657">
            <w:pPr>
              <w:adjustRightInd w:val="0"/>
              <w:snapToGrid w:val="0"/>
              <w:spacing w:beforeLines="50" w:before="163" w:afterLines="50" w:after="163"/>
              <w:rPr>
                <w:sz w:val="21"/>
                <w:szCs w:val="21"/>
              </w:rPr>
            </w:pPr>
            <w:r w:rsidRPr="00812D4B">
              <w:rPr>
                <w:rFonts w:hint="eastAsia"/>
                <w:sz w:val="21"/>
                <w:szCs w:val="21"/>
              </w:rPr>
              <w:t>第一百六十六条</w:t>
            </w:r>
            <w:r w:rsidR="007B3EB4" w:rsidRPr="00812D4B">
              <w:rPr>
                <w:sz w:val="21"/>
                <w:szCs w:val="21"/>
              </w:rPr>
              <w:t xml:space="preserve"> </w:t>
            </w:r>
            <w:r w:rsidRPr="00812D4B">
              <w:rPr>
                <w:sz w:val="21"/>
                <w:szCs w:val="21"/>
              </w:rPr>
              <w:tab/>
            </w:r>
            <w:r w:rsidRPr="00812D4B">
              <w:rPr>
                <w:rFonts w:hint="eastAsia"/>
                <w:sz w:val="21"/>
                <w:szCs w:val="21"/>
              </w:rPr>
              <w:t>总经理对董事会负责，行使下列职权：</w:t>
            </w:r>
          </w:p>
          <w:p w14:paraId="57A23BCE" w14:textId="77777777" w:rsidR="00927985" w:rsidRPr="00812D4B" w:rsidRDefault="00927985" w:rsidP="003E2EB1">
            <w:pPr>
              <w:spacing w:beforeLines="50" w:before="163" w:afterLines="50" w:after="163"/>
              <w:ind w:firstLine="420"/>
              <w:rPr>
                <w:sz w:val="21"/>
                <w:szCs w:val="21"/>
              </w:rPr>
            </w:pPr>
            <w:r w:rsidRPr="00812D4B">
              <w:rPr>
                <w:sz w:val="21"/>
                <w:szCs w:val="21"/>
              </w:rPr>
              <w:tab/>
            </w:r>
            <w:r w:rsidRPr="00812D4B">
              <w:rPr>
                <w:rFonts w:hint="eastAsia"/>
                <w:sz w:val="21"/>
                <w:szCs w:val="21"/>
              </w:rPr>
              <w:t>（一）</w:t>
            </w:r>
            <w:r w:rsidRPr="00812D4B">
              <w:rPr>
                <w:sz w:val="21"/>
                <w:szCs w:val="21"/>
              </w:rPr>
              <w:tab/>
            </w:r>
            <w:r w:rsidRPr="00812D4B">
              <w:rPr>
                <w:rFonts w:hint="eastAsia"/>
                <w:sz w:val="21"/>
                <w:szCs w:val="21"/>
              </w:rPr>
              <w:t>主持公司的生产经营管理工作，组织实施董事会决议，并向董事会报告工作；</w:t>
            </w:r>
          </w:p>
          <w:p w14:paraId="05DD2F06" w14:textId="77777777" w:rsidR="00927985" w:rsidRPr="00812D4B" w:rsidRDefault="00927985" w:rsidP="003E2EB1">
            <w:pPr>
              <w:spacing w:beforeLines="50" w:before="163" w:afterLines="50" w:after="163"/>
              <w:ind w:firstLine="420"/>
              <w:rPr>
                <w:sz w:val="21"/>
                <w:szCs w:val="21"/>
              </w:rPr>
            </w:pPr>
            <w:r w:rsidRPr="00812D4B">
              <w:rPr>
                <w:sz w:val="21"/>
                <w:szCs w:val="21"/>
              </w:rPr>
              <w:tab/>
            </w:r>
            <w:r w:rsidRPr="00812D4B">
              <w:rPr>
                <w:rFonts w:hint="eastAsia"/>
                <w:sz w:val="21"/>
                <w:szCs w:val="21"/>
              </w:rPr>
              <w:t>（二）</w:t>
            </w:r>
            <w:r w:rsidRPr="00812D4B">
              <w:rPr>
                <w:sz w:val="21"/>
                <w:szCs w:val="21"/>
              </w:rPr>
              <w:tab/>
            </w:r>
            <w:r w:rsidRPr="00812D4B">
              <w:rPr>
                <w:rFonts w:hint="eastAsia"/>
                <w:sz w:val="21"/>
                <w:szCs w:val="21"/>
              </w:rPr>
              <w:t>组织实施公司年度经营计划和投资方案；</w:t>
            </w:r>
          </w:p>
          <w:p w14:paraId="11619CD9" w14:textId="77777777" w:rsidR="00927985" w:rsidRPr="00812D4B" w:rsidRDefault="00927985" w:rsidP="003E2EB1">
            <w:pPr>
              <w:spacing w:beforeLines="50" w:before="163" w:afterLines="50" w:after="163"/>
              <w:ind w:firstLine="420"/>
              <w:rPr>
                <w:sz w:val="21"/>
                <w:szCs w:val="21"/>
              </w:rPr>
            </w:pPr>
            <w:r w:rsidRPr="00812D4B">
              <w:rPr>
                <w:sz w:val="21"/>
                <w:szCs w:val="21"/>
              </w:rPr>
              <w:tab/>
            </w:r>
            <w:r w:rsidRPr="00812D4B">
              <w:rPr>
                <w:rFonts w:hint="eastAsia"/>
                <w:sz w:val="21"/>
                <w:szCs w:val="21"/>
              </w:rPr>
              <w:t>（三）</w:t>
            </w:r>
            <w:r w:rsidRPr="00812D4B">
              <w:rPr>
                <w:sz w:val="21"/>
                <w:szCs w:val="21"/>
              </w:rPr>
              <w:tab/>
            </w:r>
            <w:r w:rsidRPr="00812D4B">
              <w:rPr>
                <w:rFonts w:hint="eastAsia"/>
                <w:sz w:val="21"/>
                <w:szCs w:val="21"/>
              </w:rPr>
              <w:t>代表公司签署合同和协议，签发日常行政文件；</w:t>
            </w:r>
          </w:p>
          <w:p w14:paraId="68CAF5FD" w14:textId="77777777" w:rsidR="00927985" w:rsidRPr="00812D4B" w:rsidRDefault="00927985" w:rsidP="003E2EB1">
            <w:pPr>
              <w:spacing w:beforeLines="50" w:before="163" w:afterLines="50" w:after="163"/>
              <w:ind w:firstLine="420"/>
              <w:rPr>
                <w:sz w:val="21"/>
                <w:szCs w:val="21"/>
              </w:rPr>
            </w:pPr>
            <w:r w:rsidRPr="00812D4B">
              <w:rPr>
                <w:sz w:val="21"/>
                <w:szCs w:val="21"/>
              </w:rPr>
              <w:tab/>
            </w:r>
            <w:r w:rsidRPr="00812D4B">
              <w:rPr>
                <w:rFonts w:hint="eastAsia"/>
                <w:sz w:val="21"/>
                <w:szCs w:val="21"/>
              </w:rPr>
              <w:t>（四）</w:t>
            </w:r>
            <w:r w:rsidRPr="00812D4B">
              <w:rPr>
                <w:sz w:val="21"/>
                <w:szCs w:val="21"/>
              </w:rPr>
              <w:tab/>
            </w:r>
            <w:r w:rsidRPr="00812D4B">
              <w:rPr>
                <w:rFonts w:hint="eastAsia"/>
                <w:sz w:val="21"/>
                <w:szCs w:val="21"/>
              </w:rPr>
              <w:t>拟订公司内部管理机构设置方案；根据经营需要，决定一般性机构调整方案；</w:t>
            </w:r>
          </w:p>
          <w:p w14:paraId="4D4BDDDA" w14:textId="77777777" w:rsidR="00927985" w:rsidRPr="00812D4B" w:rsidRDefault="00927985" w:rsidP="003E2EB1">
            <w:pPr>
              <w:spacing w:beforeLines="50" w:before="163" w:afterLines="50" w:after="163"/>
              <w:ind w:firstLine="420"/>
              <w:rPr>
                <w:sz w:val="21"/>
                <w:szCs w:val="21"/>
              </w:rPr>
            </w:pPr>
            <w:r w:rsidRPr="00812D4B">
              <w:rPr>
                <w:sz w:val="21"/>
                <w:szCs w:val="21"/>
              </w:rPr>
              <w:tab/>
            </w:r>
            <w:r w:rsidRPr="00812D4B">
              <w:rPr>
                <w:rFonts w:hint="eastAsia"/>
                <w:sz w:val="21"/>
                <w:szCs w:val="21"/>
              </w:rPr>
              <w:t>（五）</w:t>
            </w:r>
            <w:r w:rsidRPr="00812D4B">
              <w:rPr>
                <w:sz w:val="21"/>
                <w:szCs w:val="21"/>
              </w:rPr>
              <w:tab/>
            </w:r>
            <w:r w:rsidRPr="00812D4B">
              <w:rPr>
                <w:rFonts w:hint="eastAsia"/>
                <w:sz w:val="21"/>
                <w:szCs w:val="21"/>
              </w:rPr>
              <w:t>拟订公司的基本管理制度；</w:t>
            </w:r>
          </w:p>
          <w:p w14:paraId="728AC018" w14:textId="77777777" w:rsidR="00927985" w:rsidRPr="00812D4B" w:rsidRDefault="00927985" w:rsidP="003E2EB1">
            <w:pPr>
              <w:spacing w:beforeLines="50" w:before="163" w:afterLines="50" w:after="163"/>
              <w:ind w:firstLine="420"/>
              <w:rPr>
                <w:sz w:val="21"/>
                <w:szCs w:val="21"/>
              </w:rPr>
            </w:pPr>
            <w:r w:rsidRPr="00812D4B">
              <w:rPr>
                <w:sz w:val="21"/>
                <w:szCs w:val="21"/>
              </w:rPr>
              <w:tab/>
            </w:r>
            <w:r w:rsidRPr="00812D4B">
              <w:rPr>
                <w:rFonts w:hint="eastAsia"/>
                <w:sz w:val="21"/>
                <w:szCs w:val="21"/>
              </w:rPr>
              <w:t>（六）</w:t>
            </w:r>
            <w:r w:rsidRPr="00812D4B">
              <w:rPr>
                <w:sz w:val="21"/>
                <w:szCs w:val="21"/>
              </w:rPr>
              <w:tab/>
            </w:r>
            <w:r w:rsidRPr="00812D4B">
              <w:rPr>
                <w:rFonts w:hint="eastAsia"/>
                <w:sz w:val="21"/>
                <w:szCs w:val="21"/>
              </w:rPr>
              <w:t>制定公司的基本规章；</w:t>
            </w:r>
          </w:p>
          <w:p w14:paraId="4FF858FF" w14:textId="77777777" w:rsidR="00927985" w:rsidRPr="00812D4B" w:rsidRDefault="00927985" w:rsidP="003E2EB1">
            <w:pPr>
              <w:spacing w:beforeLines="50" w:before="163" w:afterLines="50" w:after="163"/>
              <w:ind w:firstLine="420"/>
              <w:rPr>
                <w:sz w:val="21"/>
                <w:szCs w:val="21"/>
              </w:rPr>
            </w:pPr>
            <w:r w:rsidRPr="00812D4B">
              <w:rPr>
                <w:sz w:val="21"/>
                <w:szCs w:val="21"/>
              </w:rPr>
              <w:tab/>
            </w:r>
            <w:r w:rsidRPr="00812D4B">
              <w:rPr>
                <w:rFonts w:hint="eastAsia"/>
                <w:sz w:val="21"/>
                <w:szCs w:val="21"/>
              </w:rPr>
              <w:t>（七）</w:t>
            </w:r>
            <w:r w:rsidRPr="00812D4B">
              <w:rPr>
                <w:sz w:val="21"/>
                <w:szCs w:val="21"/>
              </w:rPr>
              <w:tab/>
            </w:r>
            <w:r w:rsidRPr="00812D4B">
              <w:rPr>
                <w:rFonts w:hint="eastAsia"/>
                <w:sz w:val="21"/>
                <w:szCs w:val="21"/>
              </w:rPr>
              <w:t>提请董事会聘任或者解聘公司副总经理、财务总监、</w:t>
            </w:r>
            <w:r w:rsidRPr="00812D4B">
              <w:rPr>
                <w:sz w:val="21"/>
                <w:szCs w:val="21"/>
              </w:rPr>
              <w:t>IT</w:t>
            </w:r>
            <w:r w:rsidRPr="00812D4B">
              <w:rPr>
                <w:rFonts w:hint="eastAsia"/>
                <w:sz w:val="21"/>
                <w:szCs w:val="21"/>
              </w:rPr>
              <w:t>总监和其他高级管理人员；</w:t>
            </w:r>
          </w:p>
          <w:p w14:paraId="057B0748" w14:textId="77777777" w:rsidR="00927985" w:rsidRPr="00812D4B" w:rsidRDefault="00927985" w:rsidP="003E2EB1">
            <w:pPr>
              <w:spacing w:beforeLines="50" w:before="163" w:afterLines="50" w:after="163"/>
              <w:ind w:firstLine="420"/>
              <w:rPr>
                <w:sz w:val="21"/>
                <w:szCs w:val="21"/>
              </w:rPr>
            </w:pPr>
            <w:r w:rsidRPr="00812D4B">
              <w:rPr>
                <w:sz w:val="21"/>
                <w:szCs w:val="21"/>
              </w:rPr>
              <w:tab/>
            </w:r>
            <w:r w:rsidRPr="00812D4B">
              <w:rPr>
                <w:rFonts w:hint="eastAsia"/>
                <w:sz w:val="21"/>
                <w:szCs w:val="21"/>
              </w:rPr>
              <w:t>（八）</w:t>
            </w:r>
            <w:r w:rsidRPr="00812D4B">
              <w:rPr>
                <w:sz w:val="21"/>
                <w:szCs w:val="21"/>
              </w:rPr>
              <w:tab/>
            </w:r>
            <w:r w:rsidRPr="00812D4B">
              <w:rPr>
                <w:rFonts w:hint="eastAsia"/>
                <w:sz w:val="21"/>
                <w:szCs w:val="21"/>
              </w:rPr>
              <w:t>聘任或者解聘除应由董事会聘任或者</w:t>
            </w:r>
            <w:r w:rsidRPr="00812D4B">
              <w:rPr>
                <w:rFonts w:hint="eastAsia"/>
                <w:sz w:val="21"/>
                <w:szCs w:val="21"/>
              </w:rPr>
              <w:lastRenderedPageBreak/>
              <w:t>解聘以外的负责</w:t>
            </w:r>
            <w:r w:rsidRPr="00812D4B">
              <w:rPr>
                <w:rFonts w:ascii="宋体" w:hAnsi="宋体" w:hint="eastAsia"/>
                <w:sz w:val="21"/>
                <w:szCs w:val="21"/>
              </w:rPr>
              <w:t>管理</w:t>
            </w:r>
            <w:r w:rsidRPr="00812D4B">
              <w:rPr>
                <w:rFonts w:hint="eastAsia"/>
                <w:sz w:val="21"/>
                <w:szCs w:val="21"/>
              </w:rPr>
              <w:t>人员；</w:t>
            </w:r>
          </w:p>
          <w:p w14:paraId="5BD3040F" w14:textId="77777777" w:rsidR="00927985" w:rsidRPr="00812D4B" w:rsidRDefault="00927985" w:rsidP="003E2EB1">
            <w:pPr>
              <w:spacing w:beforeLines="50" w:before="163" w:afterLines="50" w:after="163"/>
              <w:ind w:firstLine="420"/>
              <w:rPr>
                <w:sz w:val="21"/>
                <w:szCs w:val="21"/>
              </w:rPr>
            </w:pPr>
            <w:r w:rsidRPr="00812D4B">
              <w:rPr>
                <w:sz w:val="21"/>
                <w:szCs w:val="21"/>
              </w:rPr>
              <w:tab/>
            </w:r>
            <w:r w:rsidRPr="00812D4B">
              <w:rPr>
                <w:rFonts w:hint="eastAsia"/>
                <w:sz w:val="21"/>
                <w:szCs w:val="21"/>
              </w:rPr>
              <w:t>（九）</w:t>
            </w:r>
            <w:r w:rsidRPr="00812D4B">
              <w:rPr>
                <w:sz w:val="21"/>
                <w:szCs w:val="21"/>
              </w:rPr>
              <w:tab/>
            </w:r>
            <w:r w:rsidRPr="00812D4B">
              <w:rPr>
                <w:rFonts w:hint="eastAsia"/>
                <w:sz w:val="21"/>
                <w:szCs w:val="21"/>
              </w:rPr>
              <w:t>公司章程和</w:t>
            </w:r>
            <w:r w:rsidRPr="00812D4B">
              <w:rPr>
                <w:rFonts w:ascii="宋体" w:hAnsi="宋体" w:hint="eastAsia"/>
                <w:sz w:val="21"/>
                <w:szCs w:val="21"/>
              </w:rPr>
              <w:t>董事会</w:t>
            </w:r>
            <w:r w:rsidRPr="00812D4B">
              <w:rPr>
                <w:rFonts w:hint="eastAsia"/>
                <w:sz w:val="21"/>
                <w:szCs w:val="21"/>
              </w:rPr>
              <w:t>授予的其他职权。</w:t>
            </w:r>
          </w:p>
        </w:tc>
        <w:tc>
          <w:tcPr>
            <w:tcW w:w="5240" w:type="dxa"/>
          </w:tcPr>
          <w:p w14:paraId="494FA869" w14:textId="77777777" w:rsidR="00927985" w:rsidRPr="00812D4B" w:rsidRDefault="00927985" w:rsidP="00463657">
            <w:pPr>
              <w:spacing w:beforeLines="50" w:before="163" w:afterLines="50" w:after="163"/>
              <w:rPr>
                <w:rFonts w:ascii="宋体" w:hAnsi="宋体"/>
                <w:sz w:val="21"/>
                <w:szCs w:val="21"/>
              </w:rPr>
            </w:pPr>
            <w:r w:rsidRPr="00812D4B">
              <w:rPr>
                <w:rFonts w:ascii="宋体" w:hAnsi="宋体"/>
                <w:sz w:val="21"/>
                <w:szCs w:val="21"/>
              </w:rPr>
              <w:lastRenderedPageBreak/>
              <w:t>第一百六十六条 总经理对董事会负责，行使下列职权：</w:t>
            </w:r>
          </w:p>
          <w:p w14:paraId="0FFCB2BE" w14:textId="77777777" w:rsidR="00927985" w:rsidRPr="00812D4B" w:rsidRDefault="00927985" w:rsidP="00463657">
            <w:pPr>
              <w:spacing w:beforeLines="50" w:before="163" w:afterLines="50" w:after="163"/>
              <w:ind w:firstLine="420"/>
              <w:rPr>
                <w:rFonts w:ascii="宋体" w:hAnsi="宋体"/>
                <w:sz w:val="21"/>
                <w:szCs w:val="21"/>
              </w:rPr>
            </w:pPr>
            <w:r w:rsidRPr="00812D4B">
              <w:rPr>
                <w:rFonts w:ascii="宋体" w:hAnsi="宋体" w:hint="eastAsia"/>
                <w:sz w:val="21"/>
                <w:szCs w:val="21"/>
              </w:rPr>
              <w:t>（一）主持公司的生产经营管理工作，组织实施董事会决议，并向董事会报告工作；</w:t>
            </w:r>
          </w:p>
          <w:p w14:paraId="6C61DA65" w14:textId="77777777" w:rsidR="00927985" w:rsidRPr="00812D4B" w:rsidRDefault="00927985" w:rsidP="00463657">
            <w:pPr>
              <w:spacing w:beforeLines="50" w:before="163" w:afterLines="50" w:after="163"/>
              <w:ind w:firstLine="420"/>
              <w:rPr>
                <w:rFonts w:ascii="宋体" w:hAnsi="宋体"/>
                <w:sz w:val="21"/>
                <w:szCs w:val="21"/>
              </w:rPr>
            </w:pPr>
            <w:r w:rsidRPr="00812D4B">
              <w:rPr>
                <w:rFonts w:ascii="宋体" w:hAnsi="宋体" w:hint="eastAsia"/>
                <w:sz w:val="21"/>
                <w:szCs w:val="21"/>
              </w:rPr>
              <w:t>（二）组织实施公司年度经营计划和投资方案；</w:t>
            </w:r>
          </w:p>
          <w:p w14:paraId="01043773" w14:textId="77777777" w:rsidR="00927985" w:rsidRPr="00812D4B" w:rsidRDefault="00927985" w:rsidP="00463657">
            <w:pPr>
              <w:spacing w:beforeLines="50" w:before="163" w:afterLines="50" w:after="163"/>
              <w:ind w:firstLine="420"/>
              <w:rPr>
                <w:rFonts w:ascii="宋体" w:hAnsi="宋体"/>
                <w:sz w:val="21"/>
                <w:szCs w:val="21"/>
              </w:rPr>
            </w:pPr>
            <w:r w:rsidRPr="00812D4B">
              <w:rPr>
                <w:rFonts w:ascii="宋体" w:hAnsi="宋体" w:hint="eastAsia"/>
                <w:sz w:val="21"/>
                <w:szCs w:val="21"/>
              </w:rPr>
              <w:t>（三）代表公司签署合同和协议，签发日常行政文件；</w:t>
            </w:r>
          </w:p>
          <w:p w14:paraId="19CFF9D7" w14:textId="77777777" w:rsidR="00927985" w:rsidRPr="00812D4B" w:rsidRDefault="00927985" w:rsidP="00463657">
            <w:pPr>
              <w:spacing w:beforeLines="50" w:before="163" w:afterLines="50" w:after="163"/>
              <w:ind w:firstLine="420"/>
              <w:rPr>
                <w:rFonts w:ascii="宋体" w:hAnsi="宋体"/>
                <w:sz w:val="21"/>
                <w:szCs w:val="21"/>
              </w:rPr>
            </w:pPr>
            <w:r w:rsidRPr="00812D4B">
              <w:rPr>
                <w:rFonts w:ascii="宋体" w:hAnsi="宋体" w:hint="eastAsia"/>
                <w:sz w:val="21"/>
                <w:szCs w:val="21"/>
              </w:rPr>
              <w:t>（四）拟订公司内部管理机构设置方案；根据经营需要，决定一般性机构调整方案；</w:t>
            </w:r>
          </w:p>
          <w:p w14:paraId="5AB07663" w14:textId="77777777" w:rsidR="00927985" w:rsidRPr="00812D4B" w:rsidRDefault="00927985" w:rsidP="00463657">
            <w:pPr>
              <w:spacing w:beforeLines="50" w:before="163" w:afterLines="50" w:after="163"/>
              <w:ind w:firstLine="420"/>
              <w:rPr>
                <w:rFonts w:ascii="宋体" w:hAnsi="宋体"/>
                <w:sz w:val="21"/>
                <w:szCs w:val="21"/>
              </w:rPr>
            </w:pPr>
            <w:r w:rsidRPr="00812D4B">
              <w:rPr>
                <w:rFonts w:ascii="宋体" w:hAnsi="宋体" w:hint="eastAsia"/>
                <w:sz w:val="21"/>
                <w:szCs w:val="21"/>
              </w:rPr>
              <w:t>（五）拟订公司的基本管理制度；</w:t>
            </w:r>
          </w:p>
          <w:p w14:paraId="3EBA8BAB" w14:textId="77777777" w:rsidR="00927985" w:rsidRPr="00812D4B" w:rsidRDefault="00927985" w:rsidP="00463657">
            <w:pPr>
              <w:spacing w:beforeLines="50" w:before="163" w:afterLines="50" w:after="163"/>
              <w:ind w:firstLine="420"/>
              <w:rPr>
                <w:rFonts w:ascii="宋体" w:hAnsi="宋体"/>
                <w:sz w:val="21"/>
                <w:szCs w:val="21"/>
              </w:rPr>
            </w:pPr>
            <w:r w:rsidRPr="00812D4B">
              <w:rPr>
                <w:rFonts w:ascii="宋体" w:hAnsi="宋体" w:hint="eastAsia"/>
                <w:sz w:val="21"/>
                <w:szCs w:val="21"/>
              </w:rPr>
              <w:t>（六）制定公司的基本规章；</w:t>
            </w:r>
          </w:p>
          <w:p w14:paraId="158CFD3C" w14:textId="77777777" w:rsidR="00927985" w:rsidRPr="006662A6" w:rsidRDefault="00927985" w:rsidP="00463657">
            <w:pPr>
              <w:spacing w:beforeLines="50" w:before="163" w:afterLines="50" w:after="163"/>
              <w:ind w:firstLine="420"/>
              <w:rPr>
                <w:rFonts w:ascii="宋体" w:hAnsi="宋体"/>
                <w:sz w:val="21"/>
                <w:szCs w:val="21"/>
              </w:rPr>
            </w:pPr>
            <w:r w:rsidRPr="00812D4B">
              <w:rPr>
                <w:rFonts w:ascii="宋体" w:hAnsi="宋体" w:hint="eastAsia"/>
                <w:sz w:val="21"/>
                <w:szCs w:val="21"/>
              </w:rPr>
              <w:t>（七）提请董事会聘任或者解聘公司副总经理、财务总监、</w:t>
            </w:r>
            <w:r w:rsidRPr="00812D4B">
              <w:rPr>
                <w:rFonts w:ascii="宋体" w:hAnsi="宋体"/>
                <w:sz w:val="21"/>
                <w:szCs w:val="21"/>
                <w:u w:val="single"/>
              </w:rPr>
              <w:t>首席数字官</w:t>
            </w:r>
            <w:r w:rsidRPr="00812D4B">
              <w:rPr>
                <w:rFonts w:ascii="宋体" w:hAnsi="宋体"/>
                <w:strike/>
                <w:sz w:val="21"/>
                <w:szCs w:val="21"/>
              </w:rPr>
              <w:t>IT</w:t>
            </w:r>
            <w:r w:rsidRPr="00812D4B">
              <w:rPr>
                <w:rFonts w:ascii="宋体" w:hAnsi="宋体" w:hint="eastAsia"/>
                <w:strike/>
                <w:sz w:val="21"/>
                <w:szCs w:val="21"/>
              </w:rPr>
              <w:t>总监</w:t>
            </w:r>
            <w:r w:rsidRPr="00812D4B">
              <w:rPr>
                <w:rFonts w:ascii="宋体" w:hAnsi="宋体" w:hint="eastAsia"/>
                <w:sz w:val="21"/>
                <w:szCs w:val="21"/>
                <w:u w:val="single"/>
              </w:rPr>
              <w:t>、</w:t>
            </w:r>
            <w:r w:rsidRPr="00812D4B">
              <w:rPr>
                <w:rFonts w:ascii="宋体" w:hAnsi="宋体"/>
                <w:sz w:val="21"/>
                <w:szCs w:val="21"/>
                <w:u w:val="single"/>
              </w:rPr>
              <w:t>总法律顾问</w:t>
            </w:r>
            <w:r w:rsidRPr="00812D4B">
              <w:rPr>
                <w:rFonts w:ascii="宋体" w:hAnsi="宋体" w:hint="eastAsia"/>
                <w:sz w:val="21"/>
                <w:szCs w:val="21"/>
              </w:rPr>
              <w:t>和其他高级管理人员；</w:t>
            </w:r>
          </w:p>
          <w:p w14:paraId="5CDB9FAB" w14:textId="77777777" w:rsidR="00927985" w:rsidRPr="00812D4B" w:rsidRDefault="00927985" w:rsidP="00463657">
            <w:pPr>
              <w:spacing w:beforeLines="50" w:before="163" w:afterLines="50" w:after="163"/>
              <w:ind w:firstLine="420"/>
              <w:rPr>
                <w:rFonts w:ascii="宋体" w:hAnsi="宋体"/>
                <w:sz w:val="21"/>
                <w:szCs w:val="21"/>
              </w:rPr>
            </w:pPr>
            <w:r w:rsidRPr="00812D4B">
              <w:rPr>
                <w:rFonts w:ascii="宋体" w:hAnsi="宋体" w:hint="eastAsia"/>
                <w:sz w:val="21"/>
                <w:szCs w:val="21"/>
              </w:rPr>
              <w:t>（八）聘任或者解聘除应由董事会聘任或者解聘以</w:t>
            </w:r>
            <w:r w:rsidRPr="00812D4B">
              <w:rPr>
                <w:rFonts w:ascii="宋体" w:hAnsi="宋体" w:hint="eastAsia"/>
                <w:sz w:val="21"/>
                <w:szCs w:val="21"/>
              </w:rPr>
              <w:lastRenderedPageBreak/>
              <w:t>外的负责管理人员；</w:t>
            </w:r>
          </w:p>
          <w:p w14:paraId="708937CA" w14:textId="77777777" w:rsidR="00927985" w:rsidRPr="00812D4B" w:rsidRDefault="00927985" w:rsidP="00463657">
            <w:pPr>
              <w:spacing w:beforeLines="50" w:before="163" w:afterLines="50" w:after="163"/>
              <w:rPr>
                <w:rFonts w:ascii="宋体" w:hAnsi="宋体"/>
                <w:sz w:val="21"/>
                <w:szCs w:val="21"/>
              </w:rPr>
            </w:pPr>
            <w:r w:rsidRPr="00812D4B">
              <w:rPr>
                <w:rFonts w:ascii="宋体" w:hAnsi="宋体" w:hint="eastAsia"/>
                <w:sz w:val="21"/>
                <w:szCs w:val="21"/>
              </w:rPr>
              <w:t>（九）公司章程和董事会授予的其他职权。</w:t>
            </w:r>
          </w:p>
        </w:tc>
      </w:tr>
      <w:tr w:rsidR="00927985" w:rsidRPr="00812D4B" w14:paraId="06926AF8" w14:textId="77777777" w:rsidTr="009F6874">
        <w:trPr>
          <w:jc w:val="center"/>
        </w:trPr>
        <w:tc>
          <w:tcPr>
            <w:tcW w:w="4683" w:type="dxa"/>
          </w:tcPr>
          <w:p w14:paraId="14267DA5" w14:textId="52B3D09C" w:rsidR="00927985" w:rsidRPr="00812D4B" w:rsidRDefault="00927985" w:rsidP="00463657">
            <w:pPr>
              <w:adjustRightInd w:val="0"/>
              <w:snapToGrid w:val="0"/>
              <w:spacing w:beforeLines="50" w:before="163" w:afterLines="50" w:after="163"/>
              <w:rPr>
                <w:sz w:val="21"/>
                <w:szCs w:val="21"/>
              </w:rPr>
            </w:pPr>
            <w:r w:rsidRPr="00812D4B">
              <w:rPr>
                <w:rFonts w:hint="eastAsia"/>
                <w:sz w:val="21"/>
                <w:szCs w:val="21"/>
              </w:rPr>
              <w:lastRenderedPageBreak/>
              <w:t>第一百七十条</w:t>
            </w:r>
            <w:r w:rsidR="007B3EB4" w:rsidRPr="00812D4B">
              <w:rPr>
                <w:sz w:val="21"/>
                <w:szCs w:val="21"/>
              </w:rPr>
              <w:t xml:space="preserve"> </w:t>
            </w:r>
            <w:r w:rsidRPr="00812D4B">
              <w:rPr>
                <w:sz w:val="21"/>
                <w:szCs w:val="21"/>
              </w:rPr>
              <w:tab/>
            </w:r>
            <w:r w:rsidRPr="00812D4B">
              <w:rPr>
                <w:rFonts w:hint="eastAsia"/>
                <w:sz w:val="21"/>
                <w:szCs w:val="21"/>
              </w:rPr>
              <w:t>总经理、副总经理、财务总监、董事会秘书、</w:t>
            </w:r>
            <w:r w:rsidRPr="00812D4B">
              <w:rPr>
                <w:sz w:val="21"/>
                <w:szCs w:val="21"/>
              </w:rPr>
              <w:t>IT</w:t>
            </w:r>
            <w:r w:rsidRPr="00812D4B">
              <w:rPr>
                <w:rFonts w:hint="eastAsia"/>
                <w:sz w:val="21"/>
                <w:szCs w:val="21"/>
              </w:rPr>
              <w:t>总监和其他高级管理人员在行使职权时，应当根据法律、行政法规和公司章程的规定，履行诚信和勤勉的义务。公司高级管理人员执行公司职务时违反法律或本章程的规定，给公司造成损失的，应当承担赔偿责任。</w:t>
            </w:r>
          </w:p>
        </w:tc>
        <w:tc>
          <w:tcPr>
            <w:tcW w:w="5240" w:type="dxa"/>
          </w:tcPr>
          <w:p w14:paraId="23AEDE49" w14:textId="77777777" w:rsidR="00927985" w:rsidRPr="00812D4B" w:rsidRDefault="00927985" w:rsidP="00463657">
            <w:pPr>
              <w:spacing w:beforeLines="50" w:before="163" w:afterLines="50" w:after="163"/>
              <w:rPr>
                <w:rFonts w:ascii="宋体" w:hAnsi="宋体"/>
                <w:sz w:val="21"/>
                <w:szCs w:val="21"/>
              </w:rPr>
            </w:pPr>
            <w:r w:rsidRPr="00812D4B">
              <w:rPr>
                <w:rFonts w:ascii="宋体" w:hAnsi="宋体"/>
                <w:sz w:val="21"/>
                <w:szCs w:val="21"/>
              </w:rPr>
              <w:t>第一百七十条 总经理、副总经理、财务总监、董事会秘书、</w:t>
            </w:r>
            <w:r w:rsidRPr="00812D4B">
              <w:rPr>
                <w:rFonts w:ascii="宋体" w:hAnsi="宋体"/>
                <w:sz w:val="21"/>
                <w:szCs w:val="21"/>
                <w:u w:val="single"/>
              </w:rPr>
              <w:t>首席数字官</w:t>
            </w:r>
            <w:r w:rsidRPr="00812D4B">
              <w:rPr>
                <w:rFonts w:ascii="宋体" w:hAnsi="宋体"/>
                <w:strike/>
                <w:sz w:val="21"/>
                <w:szCs w:val="21"/>
              </w:rPr>
              <w:t>IT</w:t>
            </w:r>
            <w:r w:rsidRPr="00812D4B">
              <w:rPr>
                <w:rFonts w:ascii="宋体" w:hAnsi="宋体" w:hint="eastAsia"/>
                <w:strike/>
                <w:sz w:val="21"/>
                <w:szCs w:val="21"/>
              </w:rPr>
              <w:t>总监</w:t>
            </w:r>
            <w:r w:rsidRPr="00812D4B">
              <w:rPr>
                <w:rFonts w:ascii="宋体" w:hAnsi="宋体" w:hint="eastAsia"/>
                <w:sz w:val="21"/>
                <w:szCs w:val="21"/>
                <w:u w:val="single"/>
              </w:rPr>
              <w:t>、</w:t>
            </w:r>
            <w:r w:rsidRPr="00812D4B">
              <w:rPr>
                <w:rFonts w:ascii="宋体" w:hAnsi="宋体"/>
                <w:sz w:val="21"/>
                <w:szCs w:val="21"/>
                <w:u w:val="single"/>
              </w:rPr>
              <w:t>总法律顾问</w:t>
            </w:r>
            <w:r w:rsidRPr="00812D4B">
              <w:rPr>
                <w:rFonts w:ascii="宋体" w:hAnsi="宋体" w:hint="eastAsia"/>
                <w:sz w:val="21"/>
                <w:szCs w:val="21"/>
              </w:rPr>
              <w:t>和其他高级管理人员在行使职权时，应当根据法律、行政法规和公司章程的规定，履行诚信和勤勉的义务。公司高级管理人员执行公司职务时违反法律或本章程的规定，给公司造成损失的，应当承担赔偿责任。</w:t>
            </w:r>
          </w:p>
        </w:tc>
      </w:tr>
      <w:tr w:rsidR="00927985" w:rsidRPr="00812D4B" w14:paraId="5D2EBECC" w14:textId="77777777" w:rsidTr="009F6874">
        <w:trPr>
          <w:jc w:val="center"/>
        </w:trPr>
        <w:tc>
          <w:tcPr>
            <w:tcW w:w="4683" w:type="dxa"/>
          </w:tcPr>
          <w:p w14:paraId="3A1E5468" w14:textId="2F0F46DC" w:rsidR="00927985" w:rsidRPr="00812D4B" w:rsidRDefault="00927985" w:rsidP="00463657">
            <w:pPr>
              <w:adjustRightInd w:val="0"/>
              <w:snapToGrid w:val="0"/>
              <w:spacing w:beforeLines="50" w:before="163" w:afterLines="50" w:after="163"/>
              <w:rPr>
                <w:sz w:val="21"/>
                <w:szCs w:val="21"/>
              </w:rPr>
            </w:pPr>
            <w:r w:rsidRPr="00812D4B">
              <w:rPr>
                <w:rFonts w:hint="eastAsia"/>
                <w:sz w:val="21"/>
                <w:szCs w:val="21"/>
              </w:rPr>
              <w:t>第一百七十一条</w:t>
            </w:r>
            <w:r w:rsidR="007B3EB4" w:rsidRPr="00812D4B">
              <w:rPr>
                <w:sz w:val="21"/>
                <w:szCs w:val="21"/>
              </w:rPr>
              <w:t xml:space="preserve"> </w:t>
            </w:r>
            <w:r w:rsidRPr="00812D4B">
              <w:rPr>
                <w:sz w:val="21"/>
                <w:szCs w:val="21"/>
              </w:rPr>
              <w:tab/>
            </w:r>
            <w:r w:rsidRPr="00812D4B">
              <w:rPr>
                <w:rFonts w:hint="eastAsia"/>
                <w:sz w:val="21"/>
                <w:szCs w:val="21"/>
              </w:rPr>
              <w:t>公司董事、总经理、副总经理、财务总监、董事会秘书、</w:t>
            </w:r>
            <w:r w:rsidRPr="00812D4B">
              <w:rPr>
                <w:sz w:val="21"/>
                <w:szCs w:val="21"/>
              </w:rPr>
              <w:t>IT</w:t>
            </w:r>
            <w:r w:rsidRPr="00812D4B">
              <w:rPr>
                <w:rFonts w:hint="eastAsia"/>
                <w:sz w:val="21"/>
                <w:szCs w:val="21"/>
              </w:rPr>
              <w:t>总监和其他高级管理人员不得兼任监事。</w:t>
            </w:r>
          </w:p>
        </w:tc>
        <w:tc>
          <w:tcPr>
            <w:tcW w:w="5240" w:type="dxa"/>
          </w:tcPr>
          <w:p w14:paraId="3898E8FB" w14:textId="77777777" w:rsidR="00927985" w:rsidRPr="00812D4B" w:rsidRDefault="00927985" w:rsidP="00463657">
            <w:pPr>
              <w:spacing w:beforeLines="50" w:before="163" w:afterLines="50" w:after="163"/>
              <w:rPr>
                <w:rFonts w:ascii="宋体" w:hAnsi="宋体"/>
                <w:sz w:val="21"/>
                <w:szCs w:val="21"/>
              </w:rPr>
            </w:pPr>
            <w:r w:rsidRPr="00812D4B">
              <w:rPr>
                <w:rFonts w:ascii="宋体" w:hAnsi="宋体" w:hint="eastAsia"/>
                <w:sz w:val="21"/>
                <w:szCs w:val="21"/>
              </w:rPr>
              <w:t>第一百七十一条</w:t>
            </w:r>
            <w:r w:rsidRPr="00812D4B">
              <w:rPr>
                <w:rFonts w:ascii="宋体" w:hAnsi="宋体"/>
                <w:sz w:val="21"/>
                <w:szCs w:val="21"/>
              </w:rPr>
              <w:t xml:space="preserve"> </w:t>
            </w:r>
            <w:r w:rsidRPr="00812D4B">
              <w:rPr>
                <w:rFonts w:ascii="宋体" w:hAnsi="宋体" w:hint="eastAsia"/>
                <w:sz w:val="21"/>
                <w:szCs w:val="21"/>
              </w:rPr>
              <w:t>公司董事、总经理、副总经理、财务总监、董事会秘书、</w:t>
            </w:r>
            <w:r w:rsidRPr="00812D4B">
              <w:rPr>
                <w:rFonts w:ascii="宋体" w:hAnsi="宋体"/>
                <w:sz w:val="21"/>
                <w:szCs w:val="21"/>
                <w:u w:val="single"/>
              </w:rPr>
              <w:t>首席数字官</w:t>
            </w:r>
            <w:r w:rsidRPr="00812D4B">
              <w:rPr>
                <w:rFonts w:ascii="宋体" w:hAnsi="宋体"/>
                <w:strike/>
                <w:sz w:val="21"/>
                <w:szCs w:val="21"/>
              </w:rPr>
              <w:t>IT</w:t>
            </w:r>
            <w:r w:rsidRPr="00812D4B">
              <w:rPr>
                <w:rFonts w:ascii="宋体" w:hAnsi="宋体" w:hint="eastAsia"/>
                <w:strike/>
                <w:sz w:val="21"/>
                <w:szCs w:val="21"/>
              </w:rPr>
              <w:t>总监</w:t>
            </w:r>
            <w:r w:rsidRPr="00812D4B">
              <w:rPr>
                <w:rFonts w:ascii="宋体" w:hAnsi="宋体" w:hint="eastAsia"/>
                <w:sz w:val="21"/>
                <w:szCs w:val="21"/>
                <w:u w:val="single"/>
              </w:rPr>
              <w:t>、</w:t>
            </w:r>
            <w:r w:rsidRPr="00812D4B">
              <w:rPr>
                <w:rFonts w:ascii="宋体" w:hAnsi="宋体"/>
                <w:sz w:val="21"/>
                <w:szCs w:val="21"/>
                <w:u w:val="single"/>
              </w:rPr>
              <w:t>总法律顾问</w:t>
            </w:r>
            <w:r w:rsidRPr="00812D4B">
              <w:rPr>
                <w:rFonts w:ascii="宋体" w:hAnsi="宋体" w:hint="eastAsia"/>
                <w:sz w:val="21"/>
                <w:szCs w:val="21"/>
              </w:rPr>
              <w:t>和其他高级管理人员不得兼任监事。</w:t>
            </w:r>
          </w:p>
        </w:tc>
      </w:tr>
      <w:tr w:rsidR="00927985" w:rsidRPr="00812D4B" w14:paraId="5D60B61C" w14:textId="77777777" w:rsidTr="009F6874">
        <w:trPr>
          <w:jc w:val="center"/>
        </w:trPr>
        <w:tc>
          <w:tcPr>
            <w:tcW w:w="4683" w:type="dxa"/>
          </w:tcPr>
          <w:p w14:paraId="655A7B3D" w14:textId="7B23E442" w:rsidR="00927985" w:rsidRPr="00812D4B" w:rsidRDefault="00927985" w:rsidP="00463657">
            <w:pPr>
              <w:adjustRightInd w:val="0"/>
              <w:snapToGrid w:val="0"/>
              <w:spacing w:beforeLines="50" w:before="163" w:afterLines="50" w:after="163"/>
              <w:rPr>
                <w:sz w:val="21"/>
                <w:szCs w:val="21"/>
              </w:rPr>
            </w:pPr>
            <w:r w:rsidRPr="00812D4B">
              <w:rPr>
                <w:rFonts w:hint="eastAsia"/>
                <w:sz w:val="21"/>
                <w:szCs w:val="21"/>
              </w:rPr>
              <w:t>第一百七十四条</w:t>
            </w:r>
            <w:r w:rsidR="007B3EB4" w:rsidRPr="00812D4B">
              <w:rPr>
                <w:sz w:val="21"/>
                <w:szCs w:val="21"/>
              </w:rPr>
              <w:t xml:space="preserve"> </w:t>
            </w:r>
            <w:r w:rsidRPr="00812D4B">
              <w:rPr>
                <w:sz w:val="21"/>
                <w:szCs w:val="21"/>
              </w:rPr>
              <w:tab/>
            </w:r>
            <w:r w:rsidRPr="00812D4B">
              <w:rPr>
                <w:rFonts w:hint="eastAsia"/>
                <w:sz w:val="21"/>
                <w:szCs w:val="21"/>
              </w:rPr>
              <w:t>公司设监事会。监事会是公司常设的监督性机构，负责对董事会及其成员以及总经理、副总经理、财务总监、</w:t>
            </w:r>
            <w:r w:rsidRPr="00812D4B">
              <w:rPr>
                <w:sz w:val="21"/>
                <w:szCs w:val="21"/>
              </w:rPr>
              <w:t>IT</w:t>
            </w:r>
            <w:r w:rsidRPr="00812D4B">
              <w:rPr>
                <w:rFonts w:hint="eastAsia"/>
                <w:sz w:val="21"/>
                <w:szCs w:val="21"/>
              </w:rPr>
              <w:t>总监、董事会秘书等高级管理人员进行监督，防止其滥用职权，侵犯股东、公司及公司员工的合法权益。</w:t>
            </w:r>
          </w:p>
        </w:tc>
        <w:tc>
          <w:tcPr>
            <w:tcW w:w="5240" w:type="dxa"/>
          </w:tcPr>
          <w:p w14:paraId="5B36B8E9" w14:textId="77777777" w:rsidR="00927985" w:rsidRPr="00812D4B" w:rsidRDefault="00927985" w:rsidP="00463657">
            <w:pPr>
              <w:spacing w:beforeLines="50" w:before="163" w:afterLines="50" w:after="163"/>
              <w:rPr>
                <w:rFonts w:ascii="宋体" w:hAnsi="宋体"/>
                <w:sz w:val="21"/>
                <w:szCs w:val="21"/>
              </w:rPr>
            </w:pPr>
            <w:r w:rsidRPr="00812D4B">
              <w:rPr>
                <w:rFonts w:ascii="宋体" w:hAnsi="宋体" w:hint="eastAsia"/>
                <w:sz w:val="21"/>
                <w:szCs w:val="21"/>
              </w:rPr>
              <w:t>第一百七十四条</w:t>
            </w:r>
            <w:r w:rsidRPr="00812D4B">
              <w:rPr>
                <w:rFonts w:ascii="宋体" w:hAnsi="宋体"/>
                <w:sz w:val="21"/>
                <w:szCs w:val="21"/>
              </w:rPr>
              <w:t xml:space="preserve"> </w:t>
            </w:r>
            <w:r w:rsidRPr="00812D4B">
              <w:rPr>
                <w:rFonts w:ascii="宋体" w:hAnsi="宋体" w:hint="eastAsia"/>
                <w:sz w:val="21"/>
                <w:szCs w:val="21"/>
              </w:rPr>
              <w:t>公司设监事会。监事会是公司常设的监督性机构，负责对董事会及其成员以及总经理、副总经理、财务总监、</w:t>
            </w:r>
            <w:r w:rsidRPr="00812D4B">
              <w:rPr>
                <w:rFonts w:ascii="宋体" w:hAnsi="宋体"/>
                <w:sz w:val="21"/>
                <w:szCs w:val="21"/>
                <w:u w:val="single"/>
              </w:rPr>
              <w:t>首席数字官</w:t>
            </w:r>
            <w:r w:rsidRPr="00812D4B">
              <w:rPr>
                <w:rFonts w:ascii="宋体" w:hAnsi="宋体"/>
                <w:strike/>
                <w:sz w:val="21"/>
                <w:szCs w:val="21"/>
              </w:rPr>
              <w:t>IT</w:t>
            </w:r>
            <w:r w:rsidRPr="00812D4B">
              <w:rPr>
                <w:rFonts w:ascii="宋体" w:hAnsi="宋体" w:hint="eastAsia"/>
                <w:strike/>
                <w:sz w:val="21"/>
                <w:szCs w:val="21"/>
              </w:rPr>
              <w:t>总监</w:t>
            </w:r>
            <w:r w:rsidRPr="00812D4B">
              <w:rPr>
                <w:rFonts w:ascii="宋体" w:hAnsi="宋体" w:hint="eastAsia"/>
                <w:sz w:val="21"/>
                <w:szCs w:val="21"/>
              </w:rPr>
              <w:t>、董事会秘书</w:t>
            </w:r>
            <w:r w:rsidRPr="00812D4B">
              <w:rPr>
                <w:rFonts w:ascii="宋体" w:hAnsi="宋体" w:hint="eastAsia"/>
                <w:sz w:val="21"/>
                <w:szCs w:val="21"/>
                <w:u w:val="single"/>
              </w:rPr>
              <w:t>、</w:t>
            </w:r>
            <w:r w:rsidRPr="00812D4B">
              <w:rPr>
                <w:rFonts w:ascii="宋体" w:hAnsi="宋体"/>
                <w:sz w:val="21"/>
                <w:szCs w:val="21"/>
                <w:u w:val="single"/>
              </w:rPr>
              <w:t>总法律顾问</w:t>
            </w:r>
            <w:r w:rsidRPr="00812D4B">
              <w:rPr>
                <w:rFonts w:ascii="宋体" w:hAnsi="宋体" w:hint="eastAsia"/>
                <w:sz w:val="21"/>
                <w:szCs w:val="21"/>
              </w:rPr>
              <w:t>等高级管理人员进行监督，防止其滥用职权，侵犯股东、公司及公司员工的合法权益。</w:t>
            </w:r>
          </w:p>
        </w:tc>
      </w:tr>
    </w:tbl>
    <w:p w14:paraId="6237267D" w14:textId="77777777" w:rsidR="00927985" w:rsidRPr="00812D4B" w:rsidRDefault="00927985" w:rsidP="00927985">
      <w:pPr>
        <w:spacing w:line="360" w:lineRule="auto"/>
        <w:rPr>
          <w:szCs w:val="21"/>
        </w:rPr>
      </w:pPr>
    </w:p>
    <w:p w14:paraId="55784F5E" w14:textId="524D7C66" w:rsidR="00927985" w:rsidRPr="00812D4B" w:rsidRDefault="00927985" w:rsidP="00486C0A">
      <w:pPr>
        <w:adjustRightInd w:val="0"/>
        <w:snapToGrid w:val="0"/>
        <w:spacing w:line="360" w:lineRule="auto"/>
        <w:ind w:firstLineChars="200" w:firstLine="480"/>
      </w:pPr>
      <w:r w:rsidRPr="00812D4B">
        <w:rPr>
          <w:rFonts w:hint="eastAsia"/>
        </w:rPr>
        <w:t>二、《股东大会议事规则》的修订条款</w:t>
      </w:r>
    </w:p>
    <w:tbl>
      <w:tblPr>
        <w:tblStyle w:val="aa"/>
        <w:tblW w:w="9923" w:type="dxa"/>
        <w:jc w:val="center"/>
        <w:tblLook w:val="04A0" w:firstRow="1" w:lastRow="0" w:firstColumn="1" w:lastColumn="0" w:noHBand="0" w:noVBand="1"/>
      </w:tblPr>
      <w:tblGrid>
        <w:gridCol w:w="4683"/>
        <w:gridCol w:w="5240"/>
      </w:tblGrid>
      <w:tr w:rsidR="00927985" w:rsidRPr="00812D4B" w14:paraId="301898F6" w14:textId="77777777" w:rsidTr="009F6874">
        <w:trPr>
          <w:jc w:val="center"/>
        </w:trPr>
        <w:tc>
          <w:tcPr>
            <w:tcW w:w="4683" w:type="dxa"/>
          </w:tcPr>
          <w:p w14:paraId="0389AC48" w14:textId="77777777" w:rsidR="00927985" w:rsidRPr="00812D4B" w:rsidRDefault="00927985" w:rsidP="003E2EB1">
            <w:pPr>
              <w:adjustRightInd w:val="0"/>
              <w:snapToGrid w:val="0"/>
              <w:spacing w:beforeLines="50" w:before="163" w:afterLines="50" w:after="163"/>
              <w:jc w:val="center"/>
              <w:rPr>
                <w:sz w:val="21"/>
                <w:szCs w:val="21"/>
              </w:rPr>
            </w:pPr>
            <w:r w:rsidRPr="00812D4B">
              <w:rPr>
                <w:rFonts w:hint="eastAsia"/>
                <w:sz w:val="21"/>
                <w:szCs w:val="21"/>
              </w:rPr>
              <w:t>修订前</w:t>
            </w:r>
          </w:p>
        </w:tc>
        <w:tc>
          <w:tcPr>
            <w:tcW w:w="5240" w:type="dxa"/>
          </w:tcPr>
          <w:p w14:paraId="53A3058B" w14:textId="77777777" w:rsidR="00927985" w:rsidRPr="00812D4B" w:rsidRDefault="00927985" w:rsidP="003E2EB1">
            <w:pPr>
              <w:adjustRightInd w:val="0"/>
              <w:snapToGrid w:val="0"/>
              <w:spacing w:beforeLines="50" w:before="163" w:afterLines="50" w:after="163"/>
              <w:jc w:val="center"/>
              <w:rPr>
                <w:sz w:val="21"/>
                <w:szCs w:val="21"/>
              </w:rPr>
            </w:pPr>
            <w:r w:rsidRPr="00812D4B">
              <w:rPr>
                <w:rFonts w:hint="eastAsia"/>
                <w:sz w:val="21"/>
                <w:szCs w:val="21"/>
              </w:rPr>
              <w:t>修订后</w:t>
            </w:r>
          </w:p>
        </w:tc>
      </w:tr>
      <w:tr w:rsidR="00927985" w:rsidRPr="00812D4B" w14:paraId="13E7483E" w14:textId="77777777" w:rsidTr="009F6874">
        <w:trPr>
          <w:jc w:val="center"/>
        </w:trPr>
        <w:tc>
          <w:tcPr>
            <w:tcW w:w="4683" w:type="dxa"/>
          </w:tcPr>
          <w:p w14:paraId="3AB0EBAF" w14:textId="01AA2635" w:rsidR="00927985" w:rsidRPr="00812D4B" w:rsidRDefault="00927985" w:rsidP="003E2EB1">
            <w:pPr>
              <w:adjustRightInd w:val="0"/>
              <w:snapToGrid w:val="0"/>
              <w:spacing w:beforeLines="50" w:before="163" w:afterLines="50" w:after="163"/>
              <w:jc w:val="left"/>
              <w:rPr>
                <w:sz w:val="21"/>
                <w:szCs w:val="21"/>
              </w:rPr>
            </w:pPr>
            <w:r w:rsidRPr="00812D4B">
              <w:rPr>
                <w:rFonts w:hint="eastAsia"/>
                <w:sz w:val="21"/>
                <w:szCs w:val="21"/>
              </w:rPr>
              <w:t>第十五条</w:t>
            </w:r>
            <w:r w:rsidRPr="00812D4B">
              <w:rPr>
                <w:sz w:val="21"/>
                <w:szCs w:val="21"/>
              </w:rPr>
              <w:t xml:space="preserve"> </w:t>
            </w:r>
            <w:r w:rsidRPr="00812D4B">
              <w:rPr>
                <w:rFonts w:hint="eastAsia"/>
                <w:sz w:val="21"/>
                <w:szCs w:val="21"/>
              </w:rPr>
              <w:t>公司召开股东大会，应当于会议召开</w:t>
            </w:r>
            <w:r w:rsidRPr="00812D4B">
              <w:rPr>
                <w:sz w:val="21"/>
                <w:szCs w:val="21"/>
              </w:rPr>
              <w:t>45</w:t>
            </w:r>
            <w:r w:rsidRPr="00812D4B">
              <w:rPr>
                <w:rFonts w:hint="eastAsia"/>
                <w:sz w:val="21"/>
                <w:szCs w:val="21"/>
              </w:rPr>
              <w:t>日前（含会议日）发出书面通知，将会议拟审议的事项以及开会的日期和地点告知所有在册股东。拟出席股东大会的股东，应当于会议召开</w:t>
            </w:r>
            <w:r w:rsidRPr="00812D4B">
              <w:rPr>
                <w:sz w:val="21"/>
                <w:szCs w:val="21"/>
              </w:rPr>
              <w:t>20</w:t>
            </w:r>
            <w:r w:rsidRPr="00812D4B">
              <w:rPr>
                <w:rFonts w:hint="eastAsia"/>
                <w:sz w:val="21"/>
                <w:szCs w:val="21"/>
              </w:rPr>
              <w:t>日前，将出席会议的书面回复送达公司。</w:t>
            </w:r>
          </w:p>
          <w:p w14:paraId="304E7C01" w14:textId="77777777" w:rsidR="00927985" w:rsidRPr="00812D4B" w:rsidRDefault="00927985" w:rsidP="003E2EB1">
            <w:pPr>
              <w:adjustRightInd w:val="0"/>
              <w:snapToGrid w:val="0"/>
              <w:spacing w:beforeLines="50" w:before="163" w:afterLines="50" w:after="163"/>
              <w:jc w:val="left"/>
              <w:rPr>
                <w:sz w:val="21"/>
                <w:szCs w:val="21"/>
              </w:rPr>
            </w:pPr>
            <w:r w:rsidRPr="00812D4B">
              <w:rPr>
                <w:rFonts w:hint="eastAsia"/>
                <w:sz w:val="21"/>
                <w:szCs w:val="21"/>
              </w:rPr>
              <w:t>公司根据股东大会召开前</w:t>
            </w:r>
            <w:r w:rsidRPr="00812D4B">
              <w:rPr>
                <w:sz w:val="21"/>
                <w:szCs w:val="21"/>
              </w:rPr>
              <w:t>20</w:t>
            </w:r>
            <w:r w:rsidRPr="00812D4B">
              <w:rPr>
                <w:rFonts w:hint="eastAsia"/>
                <w:sz w:val="21"/>
                <w:szCs w:val="21"/>
              </w:rPr>
              <w:t>日收到的书面回复，计算拟出席会议的股东所代表的有表决权的股份数。拟出席会议的股东所代表的有表决权的股份数达到公司有表决权的股份总数二分之一以上的，公司可以召开股东大会；达不到的，公司应当在</w:t>
            </w:r>
            <w:r w:rsidRPr="00812D4B">
              <w:rPr>
                <w:sz w:val="21"/>
                <w:szCs w:val="21"/>
              </w:rPr>
              <w:t>5</w:t>
            </w:r>
            <w:r w:rsidRPr="00812D4B">
              <w:rPr>
                <w:rFonts w:hint="eastAsia"/>
                <w:sz w:val="21"/>
                <w:szCs w:val="21"/>
              </w:rPr>
              <w:t>日内将会议拟审议的事项、开会日期和地点以公告形式再次通知股东，经公告通知，公司可以召开股东大会。</w:t>
            </w:r>
          </w:p>
          <w:p w14:paraId="4DF80DA0" w14:textId="77777777" w:rsidR="00927985" w:rsidRPr="00812D4B" w:rsidRDefault="00927985" w:rsidP="003E2EB1">
            <w:pPr>
              <w:adjustRightInd w:val="0"/>
              <w:snapToGrid w:val="0"/>
              <w:spacing w:beforeLines="50" w:before="163" w:afterLines="50" w:after="163"/>
              <w:jc w:val="left"/>
              <w:rPr>
                <w:sz w:val="21"/>
                <w:szCs w:val="21"/>
              </w:rPr>
            </w:pPr>
            <w:r w:rsidRPr="00812D4B">
              <w:rPr>
                <w:rFonts w:hint="eastAsia"/>
                <w:sz w:val="21"/>
                <w:szCs w:val="21"/>
              </w:rPr>
              <w:t>临时股东大会不得决定通告未载明的事项。</w:t>
            </w:r>
          </w:p>
        </w:tc>
        <w:tc>
          <w:tcPr>
            <w:tcW w:w="5240" w:type="dxa"/>
          </w:tcPr>
          <w:p w14:paraId="402F961B" w14:textId="77777777" w:rsidR="00927985" w:rsidRPr="00812D4B" w:rsidRDefault="00927985" w:rsidP="003E2EB1">
            <w:pPr>
              <w:snapToGrid w:val="0"/>
              <w:spacing w:beforeLines="50" w:before="163" w:afterLines="50" w:after="163"/>
              <w:rPr>
                <w:rFonts w:ascii="宋体" w:hAnsi="宋体"/>
                <w:sz w:val="21"/>
                <w:szCs w:val="21"/>
              </w:rPr>
            </w:pPr>
            <w:r w:rsidRPr="00812D4B">
              <w:rPr>
                <w:rFonts w:hint="eastAsia"/>
                <w:sz w:val="21"/>
                <w:szCs w:val="21"/>
              </w:rPr>
              <w:t>第十五条</w:t>
            </w:r>
            <w:r w:rsidRPr="00812D4B">
              <w:rPr>
                <w:sz w:val="21"/>
                <w:szCs w:val="21"/>
              </w:rPr>
              <w:t xml:space="preserve"> </w:t>
            </w:r>
            <w:r w:rsidRPr="00812D4B">
              <w:rPr>
                <w:rFonts w:ascii="宋体" w:hAnsi="宋体" w:hint="eastAsia"/>
                <w:sz w:val="21"/>
                <w:szCs w:val="21"/>
              </w:rPr>
              <w:t>公司召开</w:t>
            </w:r>
            <w:r w:rsidRPr="00812D4B">
              <w:rPr>
                <w:rFonts w:ascii="宋体" w:hAnsi="宋体" w:hint="eastAsia"/>
                <w:sz w:val="21"/>
                <w:szCs w:val="21"/>
                <w:u w:val="single"/>
              </w:rPr>
              <w:t>年度</w:t>
            </w:r>
            <w:r w:rsidRPr="00812D4B">
              <w:rPr>
                <w:rFonts w:ascii="宋体" w:hAnsi="宋体" w:hint="eastAsia"/>
                <w:sz w:val="21"/>
                <w:szCs w:val="21"/>
              </w:rPr>
              <w:t>股东大会，应当于会议召开</w:t>
            </w:r>
            <w:r w:rsidRPr="00812D4B">
              <w:rPr>
                <w:rFonts w:ascii="宋体" w:hAnsi="宋体"/>
                <w:strike/>
                <w:sz w:val="21"/>
                <w:szCs w:val="21"/>
              </w:rPr>
              <w:t>45</w:t>
            </w:r>
            <w:r w:rsidRPr="00812D4B">
              <w:rPr>
                <w:rFonts w:ascii="宋体" w:hAnsi="宋体" w:hint="eastAsia"/>
                <w:sz w:val="21"/>
                <w:szCs w:val="21"/>
                <w:u w:val="single"/>
              </w:rPr>
              <w:t>至少足</w:t>
            </w:r>
            <w:r w:rsidRPr="00812D4B">
              <w:rPr>
                <w:rFonts w:ascii="宋体" w:hAnsi="宋体"/>
                <w:sz w:val="21"/>
                <w:szCs w:val="21"/>
                <w:u w:val="single"/>
              </w:rPr>
              <w:t>20</w:t>
            </w:r>
            <w:r w:rsidRPr="00812D4B">
              <w:rPr>
                <w:rFonts w:ascii="宋体" w:hAnsi="宋体" w:hint="eastAsia"/>
                <w:sz w:val="21"/>
                <w:szCs w:val="21"/>
                <w:u w:val="single"/>
              </w:rPr>
              <w:t>个营业</w:t>
            </w:r>
            <w:r w:rsidRPr="00812D4B">
              <w:rPr>
                <w:rFonts w:ascii="宋体" w:hAnsi="宋体" w:hint="eastAsia"/>
                <w:sz w:val="21"/>
                <w:szCs w:val="21"/>
              </w:rPr>
              <w:t>日前</w:t>
            </w:r>
            <w:r w:rsidRPr="00812D4B">
              <w:rPr>
                <w:rFonts w:ascii="宋体" w:hAnsi="宋体" w:hint="eastAsia"/>
                <w:strike/>
                <w:sz w:val="21"/>
                <w:szCs w:val="21"/>
              </w:rPr>
              <w:t>（含会议日）</w:t>
            </w:r>
            <w:r w:rsidRPr="00812D4B">
              <w:rPr>
                <w:rFonts w:ascii="宋体" w:hAnsi="宋体" w:hint="eastAsia"/>
                <w:sz w:val="21"/>
                <w:szCs w:val="21"/>
              </w:rPr>
              <w:t>发出书面通知，</w:t>
            </w:r>
            <w:r w:rsidRPr="00812D4B">
              <w:rPr>
                <w:rFonts w:ascii="宋体" w:hAnsi="宋体" w:hint="eastAsia"/>
                <w:sz w:val="21"/>
                <w:szCs w:val="21"/>
                <w:u w:val="single"/>
              </w:rPr>
              <w:t>召开临时股东大会，应当于会议召开至少足</w:t>
            </w:r>
            <w:r w:rsidRPr="00812D4B">
              <w:rPr>
                <w:rFonts w:ascii="宋体" w:hAnsi="宋体"/>
                <w:sz w:val="21"/>
                <w:szCs w:val="21"/>
                <w:u w:val="single"/>
              </w:rPr>
              <w:t>10个营业日或15日（以较长者为准）前发出书面通知，书面通知应</w:t>
            </w:r>
            <w:r w:rsidRPr="00812D4B">
              <w:rPr>
                <w:rFonts w:ascii="宋体" w:hAnsi="宋体" w:hint="eastAsia"/>
                <w:sz w:val="21"/>
                <w:szCs w:val="21"/>
              </w:rPr>
              <w:t>将会议拟审议的事项以及开会的日期和地点告知所有在册股东。拟出席股东大会的股东，应当于</w:t>
            </w:r>
            <w:r w:rsidRPr="00812D4B">
              <w:rPr>
                <w:rFonts w:ascii="宋体" w:hAnsi="宋体" w:hint="eastAsia"/>
                <w:sz w:val="21"/>
                <w:szCs w:val="21"/>
                <w:u w:val="single"/>
              </w:rPr>
              <w:t>会议通知列明的时间内</w:t>
            </w:r>
            <w:r w:rsidRPr="00812D4B">
              <w:rPr>
                <w:rFonts w:ascii="宋体" w:hAnsi="宋体" w:hint="eastAsia"/>
                <w:strike/>
                <w:sz w:val="21"/>
                <w:szCs w:val="21"/>
              </w:rPr>
              <w:t>会议召开</w:t>
            </w:r>
            <w:r w:rsidRPr="00812D4B">
              <w:rPr>
                <w:rFonts w:ascii="宋体" w:hAnsi="宋体"/>
                <w:strike/>
                <w:sz w:val="21"/>
                <w:szCs w:val="21"/>
              </w:rPr>
              <w:t>20日前</w:t>
            </w:r>
            <w:r w:rsidRPr="00812D4B">
              <w:rPr>
                <w:rFonts w:ascii="宋体" w:hAnsi="宋体" w:hint="eastAsia"/>
                <w:sz w:val="21"/>
                <w:szCs w:val="21"/>
              </w:rPr>
              <w:t>，将出席会议的书面回复送达公司</w:t>
            </w:r>
            <w:r w:rsidRPr="00812D4B">
              <w:rPr>
                <w:rFonts w:ascii="宋体" w:hAnsi="宋体"/>
                <w:sz w:val="21"/>
                <w:szCs w:val="21"/>
              </w:rPr>
              <w:t>。</w:t>
            </w:r>
          </w:p>
          <w:p w14:paraId="7C9E619F" w14:textId="77777777" w:rsidR="00927985" w:rsidRPr="00812D4B" w:rsidRDefault="00927985" w:rsidP="003E2EB1">
            <w:pPr>
              <w:snapToGrid w:val="0"/>
              <w:spacing w:beforeLines="50" w:before="163" w:afterLines="50" w:after="163"/>
              <w:rPr>
                <w:rFonts w:ascii="宋体" w:hAnsi="宋体"/>
                <w:sz w:val="21"/>
                <w:szCs w:val="21"/>
                <w:u w:val="single"/>
              </w:rPr>
            </w:pPr>
            <w:r w:rsidRPr="00812D4B">
              <w:rPr>
                <w:rFonts w:ascii="宋体" w:hAnsi="宋体" w:hint="eastAsia"/>
                <w:sz w:val="21"/>
                <w:szCs w:val="21"/>
                <w:u w:val="single"/>
              </w:rPr>
              <w:t>公司在计算起始期限时，不应当包括发出通知及会议召开当日。上述营业日是指香港联交所开市进行证券买卖的日子。</w:t>
            </w:r>
          </w:p>
          <w:p w14:paraId="63140C77" w14:textId="77777777" w:rsidR="00927985" w:rsidRPr="00812D4B" w:rsidRDefault="00927985" w:rsidP="003E2EB1">
            <w:pPr>
              <w:snapToGrid w:val="0"/>
              <w:spacing w:beforeLines="50" w:before="163" w:afterLines="50" w:after="163"/>
              <w:rPr>
                <w:rFonts w:ascii="宋体" w:hAnsi="宋体"/>
                <w:strike/>
                <w:sz w:val="21"/>
                <w:szCs w:val="21"/>
              </w:rPr>
            </w:pPr>
            <w:r w:rsidRPr="00812D4B">
              <w:rPr>
                <w:rFonts w:ascii="宋体" w:hAnsi="宋体" w:hint="eastAsia"/>
                <w:strike/>
                <w:sz w:val="21"/>
                <w:szCs w:val="21"/>
              </w:rPr>
              <w:t>公司根据股东大会召开前</w:t>
            </w:r>
            <w:r w:rsidRPr="00812D4B">
              <w:rPr>
                <w:rFonts w:ascii="宋体" w:hAnsi="宋体"/>
                <w:strike/>
                <w:sz w:val="21"/>
                <w:szCs w:val="21"/>
              </w:rPr>
              <w:t>20日收到的书面回复，计算拟出席会议的股东所代表的有表决权的股份数。拟出席会议的股东所代表的有表决权的股份数达到公司有表决权的股份总数二分之一以上的，公司可以召开股东大会；达不到的，公司应当在5日内将会议</w:t>
            </w:r>
            <w:r w:rsidRPr="00812D4B">
              <w:rPr>
                <w:rFonts w:ascii="宋体" w:hAnsi="宋体" w:hint="eastAsia"/>
                <w:strike/>
                <w:sz w:val="21"/>
                <w:szCs w:val="21"/>
              </w:rPr>
              <w:t>拟审议的事项、开会日期和地点以公告形式再次通知股东，经公告通知，公司可以召开股东大会。</w:t>
            </w:r>
          </w:p>
          <w:p w14:paraId="132F2D3D" w14:textId="77777777" w:rsidR="00927985" w:rsidRPr="00812D4B" w:rsidRDefault="00927985" w:rsidP="003E2EB1">
            <w:pPr>
              <w:snapToGrid w:val="0"/>
              <w:spacing w:beforeLines="50" w:before="163" w:afterLines="50" w:after="163"/>
              <w:rPr>
                <w:rFonts w:ascii="宋体" w:hAnsi="宋体"/>
                <w:sz w:val="21"/>
                <w:szCs w:val="21"/>
              </w:rPr>
            </w:pPr>
            <w:r w:rsidRPr="00812D4B">
              <w:rPr>
                <w:rFonts w:ascii="宋体" w:hAnsi="宋体"/>
                <w:strike/>
                <w:sz w:val="21"/>
                <w:szCs w:val="21"/>
              </w:rPr>
              <w:t>临时股东大会不得决定通告未载明的事项。</w:t>
            </w:r>
            <w:r w:rsidRPr="00812D4B">
              <w:rPr>
                <w:rFonts w:ascii="宋体" w:hAnsi="宋体" w:hint="eastAsia"/>
                <w:sz w:val="21"/>
                <w:szCs w:val="21"/>
                <w:u w:val="single"/>
              </w:rPr>
              <w:t>年度股东大</w:t>
            </w:r>
            <w:r w:rsidRPr="00812D4B">
              <w:rPr>
                <w:rFonts w:ascii="宋体" w:hAnsi="宋体" w:hint="eastAsia"/>
                <w:sz w:val="21"/>
                <w:szCs w:val="21"/>
                <w:u w:val="single"/>
              </w:rPr>
              <w:lastRenderedPageBreak/>
              <w:t>会和临时股东大会不得决定股东大会通知未载明的事项。</w:t>
            </w:r>
          </w:p>
        </w:tc>
      </w:tr>
      <w:tr w:rsidR="00927985" w:rsidRPr="00812D4B" w14:paraId="19BA0370" w14:textId="77777777" w:rsidTr="009F6874">
        <w:trPr>
          <w:jc w:val="center"/>
        </w:trPr>
        <w:tc>
          <w:tcPr>
            <w:tcW w:w="4683" w:type="dxa"/>
          </w:tcPr>
          <w:p w14:paraId="2ACB2627" w14:textId="77777777" w:rsidR="00927985" w:rsidRPr="00812D4B" w:rsidRDefault="00927985" w:rsidP="003E2EB1">
            <w:pPr>
              <w:snapToGrid w:val="0"/>
              <w:spacing w:beforeLines="50" w:before="163" w:afterLines="50" w:after="163"/>
              <w:rPr>
                <w:bCs/>
                <w:sz w:val="21"/>
                <w:szCs w:val="21"/>
              </w:rPr>
            </w:pPr>
            <w:r w:rsidRPr="00812D4B">
              <w:rPr>
                <w:rFonts w:hint="eastAsia"/>
                <w:bCs/>
                <w:sz w:val="21"/>
                <w:szCs w:val="21"/>
              </w:rPr>
              <w:lastRenderedPageBreak/>
              <w:t>第六十六条</w:t>
            </w:r>
            <w:r w:rsidRPr="00812D4B">
              <w:rPr>
                <w:bCs/>
                <w:sz w:val="21"/>
                <w:szCs w:val="21"/>
              </w:rPr>
              <w:t xml:space="preserve"> </w:t>
            </w:r>
            <w:r w:rsidRPr="00812D4B">
              <w:rPr>
                <w:rFonts w:hint="eastAsia"/>
                <w:bCs/>
                <w:sz w:val="21"/>
                <w:szCs w:val="21"/>
              </w:rPr>
              <w:t>公司召开类别股东会议，应当于会议召开</w:t>
            </w:r>
            <w:r w:rsidRPr="00812D4B">
              <w:rPr>
                <w:bCs/>
                <w:sz w:val="21"/>
                <w:szCs w:val="21"/>
              </w:rPr>
              <w:t>45</w:t>
            </w:r>
            <w:r w:rsidRPr="00812D4B">
              <w:rPr>
                <w:rFonts w:hint="eastAsia"/>
                <w:bCs/>
                <w:sz w:val="21"/>
                <w:szCs w:val="21"/>
              </w:rPr>
              <w:t>日前（含会议日）发出书面通知，将会议拟审议的事项以及开会日期和地点告知所有该类别股份的在册股东。拟出席会议的股东，应当于会议召开</w:t>
            </w:r>
            <w:r w:rsidRPr="00812D4B">
              <w:rPr>
                <w:bCs/>
                <w:sz w:val="21"/>
                <w:szCs w:val="21"/>
              </w:rPr>
              <w:t>20</w:t>
            </w:r>
            <w:r w:rsidRPr="00812D4B">
              <w:rPr>
                <w:rFonts w:hint="eastAsia"/>
                <w:bCs/>
                <w:sz w:val="21"/>
                <w:szCs w:val="21"/>
              </w:rPr>
              <w:t>日前，将出席会议的书面回复送达公司。</w:t>
            </w:r>
          </w:p>
          <w:p w14:paraId="4E835F6A" w14:textId="77777777" w:rsidR="00927985" w:rsidRPr="00812D4B" w:rsidRDefault="00927985" w:rsidP="003E2EB1">
            <w:pPr>
              <w:snapToGrid w:val="0"/>
              <w:spacing w:beforeLines="50" w:before="163" w:afterLines="50" w:after="163"/>
              <w:rPr>
                <w:bCs/>
                <w:sz w:val="21"/>
                <w:szCs w:val="21"/>
              </w:rPr>
            </w:pPr>
            <w:r w:rsidRPr="00812D4B">
              <w:rPr>
                <w:rFonts w:hint="eastAsia"/>
                <w:bCs/>
                <w:sz w:val="21"/>
                <w:szCs w:val="21"/>
              </w:rPr>
              <w:t>拟出席会议的股东所代表的在该会议上有表决权的股份数，达到在该会议上有表决权的该类别股份总数二分之一以上的，公司可以召开类别股东会议；达不到的，公司应当在</w:t>
            </w:r>
            <w:r w:rsidRPr="00812D4B">
              <w:rPr>
                <w:bCs/>
                <w:sz w:val="21"/>
                <w:szCs w:val="21"/>
              </w:rPr>
              <w:t>5</w:t>
            </w:r>
            <w:r w:rsidRPr="00812D4B">
              <w:rPr>
                <w:rFonts w:hint="eastAsia"/>
                <w:bCs/>
                <w:sz w:val="21"/>
                <w:szCs w:val="21"/>
              </w:rPr>
              <w:t>日内将会议拟审议的事项、开会日期和地点以公告形式再次通知股东，经公告通知，公司可以召开类别股东会议。</w:t>
            </w:r>
          </w:p>
        </w:tc>
        <w:tc>
          <w:tcPr>
            <w:tcW w:w="5240" w:type="dxa"/>
          </w:tcPr>
          <w:p w14:paraId="20F036A8" w14:textId="77777777" w:rsidR="00927985" w:rsidRPr="00812D4B" w:rsidRDefault="00927985" w:rsidP="003E2EB1">
            <w:pPr>
              <w:snapToGrid w:val="0"/>
              <w:spacing w:beforeLines="50" w:before="163" w:afterLines="50" w:after="163"/>
              <w:rPr>
                <w:rFonts w:ascii="宋体" w:hAnsi="宋体"/>
                <w:bCs/>
                <w:sz w:val="21"/>
                <w:szCs w:val="21"/>
              </w:rPr>
            </w:pPr>
            <w:r w:rsidRPr="00812D4B">
              <w:rPr>
                <w:rFonts w:ascii="宋体" w:hAnsi="宋体"/>
                <w:bCs/>
                <w:sz w:val="21"/>
                <w:szCs w:val="21"/>
              </w:rPr>
              <w:t>第六十六条 公司召开类别股东会议，应当</w:t>
            </w:r>
            <w:r w:rsidRPr="00812D4B">
              <w:rPr>
                <w:rFonts w:ascii="宋体" w:hAnsi="宋体"/>
                <w:bCs/>
                <w:strike/>
                <w:sz w:val="21"/>
                <w:szCs w:val="21"/>
              </w:rPr>
              <w:t>于会议召开45日前（含会议日）</w:t>
            </w:r>
            <w:r w:rsidRPr="00812D4B">
              <w:rPr>
                <w:rFonts w:ascii="宋体" w:hAnsi="宋体" w:hint="eastAsia"/>
                <w:bCs/>
                <w:sz w:val="21"/>
                <w:szCs w:val="21"/>
                <w:u w:val="single"/>
              </w:rPr>
              <w:t>参照本议事规则第十五条关于召开临时股东大会的通知时限要求</w:t>
            </w:r>
            <w:r w:rsidRPr="00812D4B">
              <w:rPr>
                <w:rFonts w:ascii="宋体" w:hAnsi="宋体"/>
                <w:bCs/>
                <w:sz w:val="21"/>
                <w:szCs w:val="21"/>
              </w:rPr>
              <w:t>发出书面通知，将会议拟审议的事项以及开会日期和地点告知所有该类别股份的在册股东。拟出席会议的股东，应当于</w:t>
            </w:r>
            <w:r w:rsidRPr="00812D4B">
              <w:rPr>
                <w:rFonts w:ascii="宋体" w:hAnsi="宋体" w:hint="eastAsia"/>
                <w:bCs/>
                <w:sz w:val="21"/>
                <w:szCs w:val="21"/>
                <w:u w:val="single"/>
              </w:rPr>
              <w:t>会议通知中列明的时间内</w:t>
            </w:r>
            <w:r w:rsidRPr="00812D4B">
              <w:rPr>
                <w:rFonts w:ascii="宋体" w:hAnsi="宋体"/>
                <w:bCs/>
                <w:strike/>
                <w:sz w:val="21"/>
                <w:szCs w:val="21"/>
              </w:rPr>
              <w:t>会议召开20日前</w:t>
            </w:r>
            <w:r w:rsidRPr="00812D4B">
              <w:rPr>
                <w:rFonts w:ascii="宋体" w:hAnsi="宋体"/>
                <w:bCs/>
                <w:sz w:val="21"/>
                <w:szCs w:val="21"/>
              </w:rPr>
              <w:t>，将出席会议的书面回复送达公司。</w:t>
            </w:r>
          </w:p>
          <w:p w14:paraId="3A6D9A02" w14:textId="77777777" w:rsidR="00927985" w:rsidRPr="00812D4B" w:rsidRDefault="00927985" w:rsidP="003E2EB1">
            <w:pPr>
              <w:snapToGrid w:val="0"/>
              <w:spacing w:beforeLines="50" w:before="163" w:afterLines="50" w:after="163"/>
              <w:rPr>
                <w:rFonts w:ascii="宋体" w:hAnsi="宋体"/>
                <w:b/>
                <w:bCs/>
                <w:strike/>
                <w:sz w:val="21"/>
                <w:szCs w:val="21"/>
              </w:rPr>
            </w:pPr>
            <w:r w:rsidRPr="00812D4B">
              <w:rPr>
                <w:rFonts w:ascii="宋体" w:hAnsi="宋体"/>
                <w:bCs/>
                <w:strike/>
                <w:sz w:val="21"/>
                <w:szCs w:val="21"/>
              </w:rPr>
              <w:t>拟出席会议的股东所代表的在该会议上有表决权的股份数，达到在该会议上有表决权的该类别股份总数二分之一以上的，公司可以召开类别股东会议；达不到的，公司应当在5日内将会议拟审议的事项、开会日期和地点以公告形式再次通知股东，经公告通知，公司可以召开类别股东会议。</w:t>
            </w:r>
          </w:p>
        </w:tc>
      </w:tr>
      <w:tr w:rsidR="00927985" w:rsidRPr="00812D4B" w14:paraId="2373A541" w14:textId="77777777" w:rsidTr="009F6874">
        <w:trPr>
          <w:jc w:val="center"/>
        </w:trPr>
        <w:tc>
          <w:tcPr>
            <w:tcW w:w="4683" w:type="dxa"/>
          </w:tcPr>
          <w:p w14:paraId="1022A8D2" w14:textId="778867DD" w:rsidR="00927985" w:rsidRPr="00812D4B" w:rsidRDefault="00927985" w:rsidP="003E2EB1">
            <w:pPr>
              <w:snapToGrid w:val="0"/>
              <w:spacing w:beforeLines="50" w:before="163" w:afterLines="50" w:after="163"/>
              <w:rPr>
                <w:sz w:val="21"/>
                <w:szCs w:val="21"/>
              </w:rPr>
            </w:pPr>
            <w:r w:rsidRPr="00812D4B">
              <w:rPr>
                <w:rFonts w:hint="eastAsia"/>
                <w:sz w:val="21"/>
                <w:szCs w:val="21"/>
              </w:rPr>
              <w:t>第七十四条</w:t>
            </w:r>
            <w:r w:rsidR="0059775D" w:rsidRPr="00812D4B">
              <w:rPr>
                <w:sz w:val="21"/>
                <w:szCs w:val="21"/>
              </w:rPr>
              <w:t xml:space="preserve"> </w:t>
            </w:r>
            <w:r w:rsidRPr="00812D4B">
              <w:rPr>
                <w:rFonts w:hint="eastAsia"/>
                <w:sz w:val="21"/>
                <w:szCs w:val="21"/>
              </w:rPr>
              <w:t>本规则由股东大会决议通过，并作为公司章程的附件，于公司</w:t>
            </w:r>
            <w:r w:rsidRPr="00812D4B">
              <w:rPr>
                <w:sz w:val="21"/>
                <w:szCs w:val="21"/>
              </w:rPr>
              <w:t>A</w:t>
            </w:r>
            <w:r w:rsidRPr="00812D4B">
              <w:rPr>
                <w:rFonts w:hint="eastAsia"/>
                <w:sz w:val="21"/>
                <w:szCs w:val="21"/>
              </w:rPr>
              <w:t>股股票在上海证券交易所上市之日起生效实施。</w:t>
            </w:r>
          </w:p>
        </w:tc>
        <w:tc>
          <w:tcPr>
            <w:tcW w:w="5240" w:type="dxa"/>
          </w:tcPr>
          <w:p w14:paraId="1CB33E8F" w14:textId="4705745C" w:rsidR="00927985" w:rsidRPr="00812D4B" w:rsidRDefault="00927985" w:rsidP="003E2EB1">
            <w:pPr>
              <w:spacing w:beforeLines="50" w:before="163" w:afterLines="50" w:after="163"/>
              <w:rPr>
                <w:b/>
                <w:sz w:val="21"/>
                <w:szCs w:val="21"/>
              </w:rPr>
            </w:pPr>
            <w:r w:rsidRPr="00812D4B">
              <w:rPr>
                <w:rFonts w:ascii="宋体" w:hAnsi="宋体"/>
                <w:bCs/>
                <w:sz w:val="21"/>
                <w:szCs w:val="21"/>
              </w:rPr>
              <w:t xml:space="preserve">第七十四条 </w:t>
            </w:r>
            <w:r w:rsidRPr="00812D4B">
              <w:rPr>
                <w:rFonts w:ascii="宋体" w:hAnsi="宋体" w:hint="eastAsia"/>
                <w:sz w:val="21"/>
                <w:szCs w:val="21"/>
              </w:rPr>
              <w:t>本规则由股东大会决议通过，并作为公司章程的附件，于公司</w:t>
            </w:r>
            <w:r w:rsidRPr="00812D4B">
              <w:rPr>
                <w:rFonts w:ascii="宋体" w:hAnsi="宋体"/>
                <w:strike/>
                <w:sz w:val="21"/>
                <w:szCs w:val="21"/>
              </w:rPr>
              <w:t>A股股票在上海证券交易所上市</w:t>
            </w:r>
            <w:r w:rsidRPr="00812D4B">
              <w:rPr>
                <w:rFonts w:ascii="宋体" w:hAnsi="宋体" w:hint="eastAsia"/>
                <w:sz w:val="21"/>
                <w:szCs w:val="21"/>
                <w:u w:val="single"/>
              </w:rPr>
              <w:t>股东大会审议通过</w:t>
            </w:r>
            <w:r w:rsidRPr="00812D4B">
              <w:rPr>
                <w:rFonts w:ascii="宋体" w:hAnsi="宋体" w:hint="eastAsia"/>
                <w:sz w:val="21"/>
                <w:szCs w:val="21"/>
              </w:rPr>
              <w:t>之日起生效实施。</w:t>
            </w:r>
          </w:p>
        </w:tc>
      </w:tr>
    </w:tbl>
    <w:p w14:paraId="09B999C2" w14:textId="77777777" w:rsidR="00927985" w:rsidRPr="00812D4B" w:rsidRDefault="00927985" w:rsidP="0033305B">
      <w:pPr>
        <w:spacing w:line="360" w:lineRule="auto"/>
        <w:ind w:firstLineChars="200" w:firstLine="480"/>
        <w:jc w:val="left"/>
      </w:pPr>
    </w:p>
    <w:p w14:paraId="304C4DEB" w14:textId="566CB1F3" w:rsidR="00927985" w:rsidRPr="00812D4B" w:rsidRDefault="00927985" w:rsidP="003E2EB1">
      <w:pPr>
        <w:spacing w:line="360" w:lineRule="auto"/>
        <w:ind w:firstLineChars="200" w:firstLine="480"/>
      </w:pPr>
      <w:r w:rsidRPr="00812D4B">
        <w:rPr>
          <w:rFonts w:hint="eastAsia"/>
        </w:rPr>
        <w:t>以上议案已经公司第二届董事会第十八次会议审议通过，现提请本次股东大会审议</w:t>
      </w:r>
      <w:r w:rsidR="00EC7521" w:rsidRPr="00812D4B">
        <w:rPr>
          <w:rFonts w:hint="eastAsia"/>
        </w:rPr>
        <w:t>，</w:t>
      </w:r>
      <w:bookmarkStart w:id="25" w:name="_GoBack"/>
      <w:r w:rsidR="00EC7521" w:rsidRPr="007F2136">
        <w:rPr>
          <w:rFonts w:hint="eastAsia"/>
        </w:rPr>
        <w:t>并以特别决议方式通过后生效</w:t>
      </w:r>
      <w:r w:rsidRPr="00812D4B">
        <w:rPr>
          <w:rFonts w:hint="eastAsia"/>
        </w:rPr>
        <w:t>。</w:t>
      </w:r>
    </w:p>
    <w:bookmarkEnd w:id="25"/>
    <w:p w14:paraId="0D691899" w14:textId="7A55EAD0" w:rsidR="004011B7" w:rsidRPr="00812D4B" w:rsidRDefault="004011B7" w:rsidP="0033305B">
      <w:pPr>
        <w:spacing w:line="360" w:lineRule="auto"/>
        <w:ind w:firstLineChars="200" w:firstLine="480"/>
        <w:jc w:val="left"/>
      </w:pPr>
    </w:p>
    <w:p w14:paraId="513E8F15" w14:textId="77777777" w:rsidR="004011B7" w:rsidRPr="00812D4B" w:rsidRDefault="004011B7" w:rsidP="0033305B">
      <w:pPr>
        <w:spacing w:line="360" w:lineRule="auto"/>
        <w:ind w:firstLineChars="200" w:firstLine="480"/>
        <w:jc w:val="left"/>
      </w:pPr>
    </w:p>
    <w:p w14:paraId="686F2565" w14:textId="77777777" w:rsidR="0033305B" w:rsidRPr="00812D4B" w:rsidRDefault="0033305B" w:rsidP="0033305B">
      <w:pPr>
        <w:spacing w:line="360" w:lineRule="auto"/>
        <w:ind w:firstLineChars="200" w:firstLine="480"/>
        <w:jc w:val="right"/>
      </w:pPr>
      <w:r w:rsidRPr="00812D4B">
        <w:rPr>
          <w:rFonts w:hint="eastAsia"/>
        </w:rPr>
        <w:t>中国外运股份有限公司</w:t>
      </w:r>
    </w:p>
    <w:p w14:paraId="0AFA8643" w14:textId="77777777" w:rsidR="0033305B" w:rsidRPr="00812D4B" w:rsidRDefault="0033305B" w:rsidP="0033305B">
      <w:pPr>
        <w:spacing w:line="360" w:lineRule="auto"/>
        <w:ind w:firstLineChars="200" w:firstLine="480"/>
        <w:jc w:val="right"/>
      </w:pPr>
      <w:r w:rsidRPr="00812D4B">
        <w:rPr>
          <w:rFonts w:hint="eastAsia"/>
        </w:rPr>
        <w:t>董事会</w:t>
      </w:r>
    </w:p>
    <w:p w14:paraId="287CFFC8" w14:textId="282FC6B0" w:rsidR="00041064" w:rsidRPr="00812D4B" w:rsidRDefault="00041064" w:rsidP="00065F8E">
      <w:pPr>
        <w:pStyle w:val="a3"/>
        <w:widowControl/>
        <w:spacing w:line="360" w:lineRule="auto"/>
        <w:ind w:firstLine="480"/>
        <w:jc w:val="left"/>
      </w:pPr>
    </w:p>
    <w:p w14:paraId="27C1AD54" w14:textId="5777EFDC" w:rsidR="00C37CFF" w:rsidRPr="00812D4B" w:rsidRDefault="00C37CFF">
      <w:pPr>
        <w:widowControl/>
        <w:jc w:val="left"/>
      </w:pPr>
      <w:r w:rsidRPr="00812D4B">
        <w:br w:type="page"/>
      </w:r>
    </w:p>
    <w:p w14:paraId="5918D5B2" w14:textId="17CD1419" w:rsidR="00C37CFF" w:rsidRPr="00812D4B" w:rsidRDefault="00C37CFF" w:rsidP="00C37CFF">
      <w:pPr>
        <w:pStyle w:val="1"/>
        <w:numPr>
          <w:ilvl w:val="0"/>
          <w:numId w:val="0"/>
        </w:numPr>
        <w:rPr>
          <w:caps w:val="0"/>
          <w:kern w:val="2"/>
          <w:sz w:val="28"/>
          <w:szCs w:val="28"/>
        </w:rPr>
      </w:pPr>
      <w:bookmarkStart w:id="26" w:name="_Toc29490071"/>
      <w:bookmarkStart w:id="27" w:name="_Toc37950268"/>
      <w:r w:rsidRPr="00812D4B">
        <w:rPr>
          <w:rFonts w:cs="宋体" w:hint="eastAsia"/>
          <w:caps w:val="0"/>
          <w:kern w:val="2"/>
          <w:sz w:val="28"/>
          <w:szCs w:val="28"/>
        </w:rPr>
        <w:lastRenderedPageBreak/>
        <w:t>议案</w:t>
      </w:r>
      <w:r w:rsidRPr="00812D4B">
        <w:rPr>
          <w:rFonts w:hint="eastAsia"/>
          <w:caps w:val="0"/>
          <w:kern w:val="2"/>
          <w:sz w:val="28"/>
          <w:szCs w:val="28"/>
        </w:rPr>
        <w:t>七</w:t>
      </w:r>
      <w:r w:rsidRPr="00812D4B">
        <w:rPr>
          <w:rFonts w:cs="宋体" w:hint="eastAsia"/>
          <w:caps w:val="0"/>
          <w:kern w:val="2"/>
          <w:sz w:val="28"/>
          <w:szCs w:val="28"/>
        </w:rPr>
        <w:t>：</w:t>
      </w:r>
      <w:r w:rsidR="004F75A6" w:rsidRPr="00812D4B">
        <w:rPr>
          <w:rFonts w:cs="宋体" w:hint="eastAsia"/>
          <w:caps w:val="0"/>
          <w:kern w:val="2"/>
          <w:sz w:val="28"/>
          <w:szCs w:val="28"/>
        </w:rPr>
        <w:t>关于申请回购</w:t>
      </w:r>
      <w:r w:rsidR="004F75A6" w:rsidRPr="00812D4B">
        <w:rPr>
          <w:rFonts w:cs="宋体"/>
          <w:caps w:val="0"/>
          <w:kern w:val="2"/>
          <w:sz w:val="28"/>
          <w:szCs w:val="28"/>
        </w:rPr>
        <w:t>H</w:t>
      </w:r>
      <w:r w:rsidR="004F75A6" w:rsidRPr="00812D4B">
        <w:rPr>
          <w:rFonts w:cs="宋体" w:hint="eastAsia"/>
          <w:caps w:val="0"/>
          <w:kern w:val="2"/>
          <w:sz w:val="28"/>
          <w:szCs w:val="28"/>
        </w:rPr>
        <w:t>股股份的一般性授权的议案</w:t>
      </w:r>
      <w:bookmarkEnd w:id="26"/>
      <w:bookmarkEnd w:id="27"/>
    </w:p>
    <w:p w14:paraId="28CAE0FC" w14:textId="77777777" w:rsidR="00C37CFF" w:rsidRPr="00812D4B" w:rsidRDefault="00C37CFF" w:rsidP="00F03E2C">
      <w:pPr>
        <w:spacing w:line="360" w:lineRule="auto"/>
        <w:rPr>
          <w:szCs w:val="22"/>
        </w:rPr>
      </w:pPr>
      <w:r w:rsidRPr="00812D4B">
        <w:rPr>
          <w:rFonts w:hint="eastAsia"/>
          <w:szCs w:val="22"/>
        </w:rPr>
        <w:t>各位股东及股东代理人：</w:t>
      </w:r>
    </w:p>
    <w:p w14:paraId="11165E35" w14:textId="77777777" w:rsidR="00AD49A3" w:rsidRPr="00812D4B" w:rsidRDefault="00AD49A3" w:rsidP="00AD49A3">
      <w:pPr>
        <w:spacing w:line="360" w:lineRule="auto"/>
        <w:ind w:firstLineChars="200" w:firstLine="480"/>
        <w:rPr>
          <w:rFonts w:asciiTheme="minorEastAsia" w:eastAsiaTheme="minorEastAsia" w:hAnsiTheme="minorEastAsia" w:cs="宋体"/>
        </w:rPr>
      </w:pPr>
      <w:r w:rsidRPr="00812D4B">
        <w:rPr>
          <w:rFonts w:asciiTheme="minorEastAsia" w:eastAsiaTheme="minorEastAsia" w:hAnsiTheme="minorEastAsia" w:cs="宋体" w:hint="eastAsia"/>
        </w:rPr>
        <w:t>根据香港联交所《上市规则》等相关规定，为把握市场时机，确保回购</w:t>
      </w:r>
      <w:r w:rsidRPr="00812D4B">
        <w:rPr>
          <w:rFonts w:asciiTheme="minorEastAsia" w:eastAsiaTheme="minorEastAsia" w:hAnsiTheme="minorEastAsia" w:cs="宋体"/>
        </w:rPr>
        <w:t>H股股份的灵活性，公司于2020年3月31日召开第二届董事会第十九会议审议通过了申请回购H股股份的一般性授权的议案，该议案尚需提交股东大会审议。根据该授权，由董事会根据需求和市场情况，在符合香港联交所《上市规则》、《公司章程》等相关法律法规的情况下，适时决定回购不超过股东大会通过该授权之日公司已发行H股总数10%的H股股份。具体情况如下</w:t>
      </w:r>
      <w:r w:rsidRPr="00812D4B">
        <w:rPr>
          <w:rFonts w:asciiTheme="minorEastAsia" w:eastAsiaTheme="minorEastAsia" w:hAnsiTheme="minorEastAsia" w:cs="宋体" w:hint="eastAsia"/>
        </w:rPr>
        <w:t>：</w:t>
      </w:r>
    </w:p>
    <w:p w14:paraId="2228D1A0" w14:textId="77777777" w:rsidR="00AD49A3" w:rsidRPr="00812D4B" w:rsidRDefault="00AD49A3" w:rsidP="00AD49A3">
      <w:pPr>
        <w:tabs>
          <w:tab w:val="left" w:pos="590"/>
        </w:tabs>
        <w:kinsoku w:val="0"/>
        <w:overflowPunct w:val="0"/>
        <w:spacing w:line="360" w:lineRule="auto"/>
        <w:ind w:firstLineChars="200" w:firstLine="490"/>
        <w:rPr>
          <w:rFonts w:asciiTheme="minorEastAsia" w:eastAsiaTheme="minorEastAsia" w:hAnsiTheme="minorEastAsia"/>
          <w:b/>
          <w:color w:val="221E1F"/>
        </w:rPr>
      </w:pPr>
      <w:r w:rsidRPr="00812D4B">
        <w:rPr>
          <w:rFonts w:asciiTheme="minorEastAsia" w:eastAsiaTheme="minorEastAsia" w:hAnsiTheme="minorEastAsia" w:hint="eastAsia"/>
          <w:b/>
          <w:bCs/>
          <w:color w:val="221E1F"/>
          <w:spacing w:val="2"/>
          <w:position w:val="1"/>
        </w:rPr>
        <w:t>一、</w:t>
      </w:r>
      <w:r w:rsidRPr="00812D4B">
        <w:rPr>
          <w:rFonts w:asciiTheme="minorEastAsia" w:eastAsiaTheme="minorEastAsia" w:hAnsiTheme="minorEastAsia"/>
          <w:b/>
          <w:bCs/>
          <w:color w:val="221E1F"/>
        </w:rPr>
        <w:tab/>
      </w:r>
      <w:r w:rsidRPr="00812D4B">
        <w:rPr>
          <w:rFonts w:asciiTheme="minorEastAsia" w:eastAsiaTheme="minorEastAsia" w:hAnsiTheme="minorEastAsia"/>
          <w:b/>
          <w:color w:val="221E1F"/>
        </w:rPr>
        <w:t>有关回购股份的上市规则</w:t>
      </w:r>
    </w:p>
    <w:p w14:paraId="12FEADB6" w14:textId="77777777" w:rsidR="00AD49A3" w:rsidRPr="00812D4B" w:rsidRDefault="00AD49A3" w:rsidP="00AD49A3">
      <w:pPr>
        <w:tabs>
          <w:tab w:val="left" w:pos="590"/>
        </w:tabs>
        <w:kinsoku w:val="0"/>
        <w:overflowPunct w:val="0"/>
        <w:spacing w:line="360" w:lineRule="auto"/>
        <w:ind w:firstLineChars="200" w:firstLine="480"/>
        <w:rPr>
          <w:rFonts w:asciiTheme="minorEastAsia" w:eastAsiaTheme="minorEastAsia" w:hAnsiTheme="minorEastAsia"/>
          <w:color w:val="221E1F"/>
        </w:rPr>
      </w:pPr>
      <w:r w:rsidRPr="00812D4B">
        <w:rPr>
          <w:rFonts w:asciiTheme="minorEastAsia" w:eastAsiaTheme="minorEastAsia" w:hAnsiTheme="minorEastAsia"/>
          <w:color w:val="221E1F"/>
        </w:rPr>
        <w:t>香港联交所</w:t>
      </w:r>
      <w:r w:rsidRPr="00812D4B">
        <w:rPr>
          <w:rFonts w:asciiTheme="minorEastAsia" w:eastAsiaTheme="minorEastAsia" w:hAnsiTheme="minorEastAsia" w:hint="eastAsia"/>
          <w:color w:val="221E1F"/>
        </w:rPr>
        <w:t>《</w:t>
      </w:r>
      <w:r w:rsidRPr="00812D4B">
        <w:rPr>
          <w:rFonts w:asciiTheme="minorEastAsia" w:eastAsiaTheme="minorEastAsia" w:hAnsiTheme="minorEastAsia"/>
          <w:color w:val="221E1F"/>
        </w:rPr>
        <w:t>上市规则</w:t>
      </w:r>
      <w:r w:rsidRPr="00812D4B">
        <w:rPr>
          <w:rFonts w:asciiTheme="minorEastAsia" w:eastAsiaTheme="minorEastAsia" w:hAnsiTheme="minorEastAsia" w:hint="eastAsia"/>
          <w:color w:val="221E1F"/>
        </w:rPr>
        <w:t>》</w:t>
      </w:r>
      <w:r w:rsidRPr="00812D4B">
        <w:rPr>
          <w:rFonts w:asciiTheme="minorEastAsia" w:eastAsiaTheme="minorEastAsia" w:hAnsiTheme="minorEastAsia"/>
          <w:color w:val="221E1F"/>
        </w:rPr>
        <w:t>准许将香港联交所主板作第一上市地</w:t>
      </w:r>
      <w:r w:rsidRPr="00812D4B">
        <w:rPr>
          <w:rFonts w:asciiTheme="minorEastAsia" w:eastAsiaTheme="minorEastAsia" w:hAnsiTheme="minorEastAsia" w:hint="eastAsia"/>
          <w:color w:val="221E1F"/>
        </w:rPr>
        <w:t>的</w:t>
      </w:r>
      <w:r w:rsidRPr="00812D4B">
        <w:rPr>
          <w:rFonts w:asciiTheme="minorEastAsia" w:eastAsiaTheme="minorEastAsia" w:hAnsiTheme="minorEastAsia"/>
          <w:color w:val="221E1F"/>
        </w:rPr>
        <w:t>公司在香港联交所主板回购其股份，惟须受若干限制。</w:t>
      </w:r>
    </w:p>
    <w:p w14:paraId="4F5AD6A3" w14:textId="77777777" w:rsidR="00AD49A3" w:rsidRPr="00812D4B" w:rsidRDefault="00AD49A3" w:rsidP="00AD49A3">
      <w:pPr>
        <w:tabs>
          <w:tab w:val="left" w:pos="590"/>
        </w:tabs>
        <w:kinsoku w:val="0"/>
        <w:overflowPunct w:val="0"/>
        <w:spacing w:line="360" w:lineRule="auto"/>
        <w:ind w:firstLineChars="200" w:firstLine="482"/>
        <w:rPr>
          <w:rFonts w:asciiTheme="minorEastAsia" w:eastAsiaTheme="minorEastAsia" w:hAnsiTheme="minorEastAsia"/>
          <w:b/>
          <w:color w:val="221E1F"/>
        </w:rPr>
      </w:pPr>
      <w:r w:rsidRPr="006662A6">
        <w:rPr>
          <w:rFonts w:asciiTheme="minorEastAsia" w:eastAsiaTheme="minorEastAsia" w:hAnsiTheme="minorEastAsia" w:hint="eastAsia"/>
          <w:b/>
          <w:color w:val="221E1F"/>
        </w:rPr>
        <w:t>二、回购授权期限</w:t>
      </w:r>
    </w:p>
    <w:p w14:paraId="6AE91BE8" w14:textId="77777777" w:rsidR="00AD49A3" w:rsidRPr="00812D4B" w:rsidRDefault="00AD49A3" w:rsidP="00AD49A3">
      <w:pPr>
        <w:tabs>
          <w:tab w:val="left" w:pos="590"/>
        </w:tabs>
        <w:kinsoku w:val="0"/>
        <w:overflowPunct w:val="0"/>
        <w:spacing w:line="360" w:lineRule="auto"/>
        <w:ind w:firstLineChars="200" w:firstLine="480"/>
        <w:rPr>
          <w:rFonts w:asciiTheme="minorEastAsia" w:eastAsiaTheme="minorEastAsia" w:hAnsiTheme="minorEastAsia" w:cs="宋体"/>
        </w:rPr>
      </w:pPr>
      <w:r w:rsidRPr="00812D4B">
        <w:rPr>
          <w:rFonts w:asciiTheme="minorEastAsia" w:eastAsiaTheme="minorEastAsia" w:hAnsiTheme="minorEastAsia" w:cs="宋体" w:hint="eastAsia"/>
        </w:rPr>
        <w:t>回购授权期限指自股东大会通过本议案之日起至下列三项最早者之期间：</w:t>
      </w:r>
    </w:p>
    <w:p w14:paraId="0BE07451" w14:textId="77777777" w:rsidR="00AD49A3" w:rsidRPr="00812D4B" w:rsidRDefault="00AD49A3" w:rsidP="00AD49A3">
      <w:pPr>
        <w:tabs>
          <w:tab w:val="left" w:pos="590"/>
        </w:tabs>
        <w:kinsoku w:val="0"/>
        <w:overflowPunct w:val="0"/>
        <w:spacing w:line="360" w:lineRule="auto"/>
        <w:ind w:firstLineChars="200" w:firstLine="480"/>
        <w:rPr>
          <w:rFonts w:asciiTheme="minorEastAsia" w:eastAsiaTheme="minorEastAsia" w:hAnsiTheme="minorEastAsia" w:cs="宋体"/>
        </w:rPr>
      </w:pPr>
      <w:r w:rsidRPr="00812D4B">
        <w:rPr>
          <w:rFonts w:asciiTheme="minorEastAsia" w:eastAsiaTheme="minorEastAsia" w:hAnsiTheme="minorEastAsia" w:cs="宋体" w:hint="eastAsia"/>
        </w:rPr>
        <w:t>（一）本公司</w:t>
      </w:r>
      <w:r w:rsidRPr="00812D4B">
        <w:rPr>
          <w:rFonts w:asciiTheme="minorEastAsia" w:eastAsiaTheme="minorEastAsia" w:hAnsiTheme="minorEastAsia" w:cs="宋体"/>
        </w:rPr>
        <w:t>2020年度股东大会结束时；或</w:t>
      </w:r>
    </w:p>
    <w:p w14:paraId="3CDB0398" w14:textId="77777777" w:rsidR="00AD49A3" w:rsidRPr="00812D4B" w:rsidRDefault="00AD49A3" w:rsidP="00AD49A3">
      <w:pPr>
        <w:tabs>
          <w:tab w:val="left" w:pos="590"/>
        </w:tabs>
        <w:kinsoku w:val="0"/>
        <w:overflowPunct w:val="0"/>
        <w:spacing w:line="360" w:lineRule="auto"/>
        <w:ind w:firstLineChars="200" w:firstLine="480"/>
        <w:rPr>
          <w:rFonts w:asciiTheme="minorEastAsia" w:eastAsiaTheme="minorEastAsia" w:hAnsiTheme="minorEastAsia" w:cs="宋体"/>
        </w:rPr>
      </w:pPr>
      <w:r w:rsidRPr="00812D4B">
        <w:rPr>
          <w:rFonts w:asciiTheme="minorEastAsia" w:eastAsiaTheme="minorEastAsia" w:hAnsiTheme="minorEastAsia" w:cs="宋体" w:hint="eastAsia"/>
        </w:rPr>
        <w:t>（二）通过回购授权议案后</w:t>
      </w:r>
      <w:r w:rsidRPr="00812D4B">
        <w:rPr>
          <w:rFonts w:asciiTheme="minorEastAsia" w:eastAsiaTheme="minorEastAsia" w:hAnsiTheme="minorEastAsia" w:cs="宋体"/>
        </w:rPr>
        <w:t>12个月期间届满时；或</w:t>
      </w:r>
    </w:p>
    <w:p w14:paraId="3925B297" w14:textId="77777777" w:rsidR="00AD49A3" w:rsidRPr="00812D4B" w:rsidRDefault="00AD49A3" w:rsidP="00AD49A3">
      <w:pPr>
        <w:tabs>
          <w:tab w:val="left" w:pos="590"/>
        </w:tabs>
        <w:kinsoku w:val="0"/>
        <w:overflowPunct w:val="0"/>
        <w:spacing w:line="360" w:lineRule="auto"/>
        <w:ind w:firstLineChars="200" w:firstLine="480"/>
        <w:rPr>
          <w:rFonts w:asciiTheme="minorEastAsia" w:eastAsiaTheme="minorEastAsia" w:hAnsiTheme="minorEastAsia" w:cs="宋体"/>
        </w:rPr>
      </w:pPr>
      <w:r w:rsidRPr="00812D4B">
        <w:rPr>
          <w:rFonts w:asciiTheme="minorEastAsia" w:eastAsiaTheme="minorEastAsia" w:hAnsiTheme="minorEastAsia" w:cs="宋体" w:hint="eastAsia"/>
        </w:rPr>
        <w:t>（三）</w:t>
      </w:r>
      <w:r w:rsidRPr="00812D4B">
        <w:rPr>
          <w:rFonts w:asciiTheme="minorEastAsia" w:eastAsiaTheme="minorEastAsia" w:hAnsiTheme="minorEastAsia" w:cs="宋体"/>
        </w:rPr>
        <w:tab/>
      </w:r>
      <w:r w:rsidRPr="00812D4B">
        <w:rPr>
          <w:rFonts w:asciiTheme="minorEastAsia" w:eastAsiaTheme="minorEastAsia" w:hAnsiTheme="minorEastAsia" w:cs="宋体" w:hint="eastAsia"/>
        </w:rPr>
        <w:t>本公司股东于股东大会上通过特别决议案撤销或修订本决议案时。</w:t>
      </w:r>
    </w:p>
    <w:p w14:paraId="7641128F" w14:textId="77777777" w:rsidR="00AD49A3" w:rsidRPr="00812D4B" w:rsidRDefault="00AD49A3" w:rsidP="00AD49A3">
      <w:pPr>
        <w:tabs>
          <w:tab w:val="left" w:pos="590"/>
        </w:tabs>
        <w:kinsoku w:val="0"/>
        <w:overflowPunct w:val="0"/>
        <w:spacing w:line="360" w:lineRule="auto"/>
        <w:ind w:firstLineChars="200" w:firstLine="490"/>
        <w:rPr>
          <w:rFonts w:asciiTheme="minorEastAsia" w:eastAsiaTheme="minorEastAsia" w:hAnsiTheme="minorEastAsia"/>
          <w:b/>
          <w:color w:val="000000"/>
        </w:rPr>
      </w:pPr>
      <w:r w:rsidRPr="00812D4B">
        <w:rPr>
          <w:rFonts w:asciiTheme="minorEastAsia" w:eastAsiaTheme="minorEastAsia" w:hAnsiTheme="minorEastAsia" w:hint="eastAsia"/>
          <w:b/>
          <w:bCs/>
          <w:color w:val="221E1F"/>
          <w:spacing w:val="2"/>
          <w:position w:val="1"/>
        </w:rPr>
        <w:t>三、</w:t>
      </w:r>
      <w:r w:rsidRPr="00812D4B">
        <w:rPr>
          <w:rFonts w:asciiTheme="minorEastAsia" w:eastAsiaTheme="minorEastAsia" w:hAnsiTheme="minorEastAsia"/>
          <w:b/>
          <w:bCs/>
          <w:color w:val="221E1F"/>
        </w:rPr>
        <w:t>回购股份的资金</w:t>
      </w:r>
    </w:p>
    <w:p w14:paraId="3971F1A2" w14:textId="77777777" w:rsidR="00AD49A3" w:rsidRPr="00812D4B" w:rsidRDefault="00AD49A3" w:rsidP="00AD49A3">
      <w:pPr>
        <w:tabs>
          <w:tab w:val="left" w:pos="590"/>
        </w:tabs>
        <w:kinsoku w:val="0"/>
        <w:overflowPunct w:val="0"/>
        <w:spacing w:line="360" w:lineRule="auto"/>
        <w:ind w:firstLineChars="200" w:firstLine="480"/>
        <w:rPr>
          <w:rFonts w:asciiTheme="minorEastAsia" w:eastAsiaTheme="minorEastAsia" w:hAnsiTheme="minorEastAsia"/>
          <w:bCs/>
          <w:color w:val="221E1F"/>
        </w:rPr>
      </w:pPr>
      <w:r w:rsidRPr="00812D4B">
        <w:rPr>
          <w:rFonts w:asciiTheme="minorEastAsia" w:eastAsiaTheme="minorEastAsia" w:hAnsiTheme="minorEastAsia" w:hint="eastAsia"/>
          <w:bCs/>
          <w:color w:val="221E1F"/>
        </w:rPr>
        <w:t>回购股份的资金将为根据公司章程及中国法律可合法作此用途者，包括自有资金及自筹资金。与本公司于二零一九年十二月三十一日（即本公司最近期经审核财务报表的结算日）财务状况相比后，董事会行使回购授权不会对本公司营运资金或资产负债状况构成重大不利影响。</w:t>
      </w:r>
    </w:p>
    <w:p w14:paraId="634FAD17" w14:textId="77777777" w:rsidR="00AD49A3" w:rsidRPr="00812D4B" w:rsidRDefault="00AD49A3" w:rsidP="00AD49A3">
      <w:pPr>
        <w:tabs>
          <w:tab w:val="left" w:pos="590"/>
        </w:tabs>
        <w:kinsoku w:val="0"/>
        <w:overflowPunct w:val="0"/>
        <w:spacing w:line="360" w:lineRule="auto"/>
        <w:ind w:firstLineChars="200" w:firstLine="480"/>
        <w:rPr>
          <w:rFonts w:asciiTheme="minorEastAsia" w:eastAsiaTheme="minorEastAsia" w:hAnsiTheme="minorEastAsia"/>
          <w:color w:val="221E1F"/>
          <w:spacing w:val="24"/>
        </w:rPr>
      </w:pPr>
      <w:r w:rsidRPr="00812D4B">
        <w:rPr>
          <w:rFonts w:asciiTheme="minorEastAsia" w:eastAsiaTheme="minorEastAsia" w:hAnsiTheme="minorEastAsia"/>
          <w:bCs/>
          <w:color w:val="221E1F"/>
        </w:rPr>
        <w:tab/>
      </w:r>
      <w:r w:rsidRPr="00812D4B">
        <w:rPr>
          <w:rFonts w:asciiTheme="minorEastAsia" w:eastAsiaTheme="minorEastAsia" w:hAnsiTheme="minorEastAsia" w:hint="eastAsia"/>
          <w:bCs/>
          <w:color w:val="221E1F"/>
        </w:rPr>
        <w:t>如行使回购授权会对本公司营运资金或资产负债状况构成重大不利影响，则不拟行使回购授权。</w:t>
      </w:r>
    </w:p>
    <w:p w14:paraId="02B03203" w14:textId="77777777" w:rsidR="00AD49A3" w:rsidRPr="00812D4B" w:rsidRDefault="00AD49A3" w:rsidP="00AD49A3">
      <w:pPr>
        <w:tabs>
          <w:tab w:val="left" w:pos="590"/>
        </w:tabs>
        <w:kinsoku w:val="0"/>
        <w:overflowPunct w:val="0"/>
        <w:spacing w:line="360" w:lineRule="auto"/>
        <w:ind w:firstLineChars="200" w:firstLine="482"/>
        <w:rPr>
          <w:rFonts w:asciiTheme="minorEastAsia" w:eastAsiaTheme="minorEastAsia" w:hAnsiTheme="minorEastAsia"/>
          <w:b/>
          <w:bCs/>
          <w:color w:val="221E1F"/>
        </w:rPr>
      </w:pPr>
      <w:r w:rsidRPr="00812D4B">
        <w:rPr>
          <w:rFonts w:asciiTheme="minorEastAsia" w:eastAsiaTheme="minorEastAsia" w:hAnsiTheme="minorEastAsia" w:hint="eastAsia"/>
          <w:b/>
          <w:bCs/>
          <w:color w:val="221E1F"/>
        </w:rPr>
        <w:t>四、</w:t>
      </w:r>
      <w:r w:rsidRPr="006662A6">
        <w:rPr>
          <w:rFonts w:asciiTheme="minorEastAsia" w:eastAsiaTheme="minorEastAsia" w:hAnsiTheme="minorEastAsia"/>
          <w:b/>
          <w:bCs/>
          <w:color w:val="221E1F"/>
        </w:rPr>
        <w:t>回购</w:t>
      </w:r>
      <w:r w:rsidRPr="006662A6">
        <w:rPr>
          <w:rFonts w:asciiTheme="minorEastAsia" w:eastAsiaTheme="minorEastAsia" w:hAnsiTheme="minorEastAsia" w:hint="eastAsia"/>
          <w:b/>
          <w:bCs/>
          <w:color w:val="221E1F"/>
        </w:rPr>
        <w:t>数量</w:t>
      </w:r>
    </w:p>
    <w:p w14:paraId="3C7B4AB9" w14:textId="77777777" w:rsidR="00AD49A3" w:rsidRPr="00812D4B" w:rsidRDefault="00AD49A3" w:rsidP="00AD49A3">
      <w:pPr>
        <w:tabs>
          <w:tab w:val="left" w:pos="590"/>
        </w:tabs>
        <w:kinsoku w:val="0"/>
        <w:overflowPunct w:val="0"/>
        <w:spacing w:line="360" w:lineRule="auto"/>
        <w:ind w:firstLineChars="200" w:firstLine="480"/>
        <w:rPr>
          <w:rFonts w:asciiTheme="minorEastAsia" w:eastAsiaTheme="minorEastAsia" w:hAnsiTheme="minorEastAsia"/>
          <w:color w:val="000000"/>
        </w:rPr>
      </w:pPr>
      <w:r w:rsidRPr="00812D4B">
        <w:rPr>
          <w:rFonts w:asciiTheme="minorEastAsia" w:eastAsiaTheme="minorEastAsia" w:hAnsiTheme="minorEastAsia"/>
          <w:color w:val="000000"/>
        </w:rPr>
        <w:t>截至</w:t>
      </w:r>
      <w:r w:rsidRPr="006662A6">
        <w:rPr>
          <w:rFonts w:asciiTheme="minorEastAsia" w:eastAsiaTheme="minorEastAsia" w:hAnsiTheme="minorEastAsia" w:hint="eastAsia"/>
          <w:color w:val="000000"/>
        </w:rPr>
        <w:t>本</w:t>
      </w:r>
      <w:r w:rsidRPr="006662A6">
        <w:rPr>
          <w:rFonts w:asciiTheme="minorEastAsia" w:eastAsiaTheme="minorEastAsia" w:hAnsiTheme="minorEastAsia"/>
          <w:color w:val="000000"/>
        </w:rPr>
        <w:t>股东大会资料披露之日，本公司已发行股本为7,400,803,875股，其中包括5,255,916,</w:t>
      </w:r>
      <w:r w:rsidRPr="00812D4B">
        <w:rPr>
          <w:rFonts w:asciiTheme="minorEastAsia" w:eastAsiaTheme="minorEastAsia" w:hAnsiTheme="minorEastAsia"/>
          <w:color w:val="221E1F"/>
          <w:spacing w:val="24"/>
        </w:rPr>
        <w:t>875</w:t>
      </w:r>
      <w:r w:rsidRPr="00812D4B">
        <w:rPr>
          <w:rFonts w:asciiTheme="minorEastAsia" w:eastAsiaTheme="minorEastAsia" w:hAnsiTheme="minorEastAsia"/>
          <w:color w:val="000000"/>
        </w:rPr>
        <w:t>股A股及2,144,887,000股H股。如截至股东大会通过当日本公司H股股本未发生变化</w:t>
      </w:r>
      <w:r w:rsidRPr="006662A6">
        <w:rPr>
          <w:rFonts w:asciiTheme="minorEastAsia" w:eastAsiaTheme="minorEastAsia" w:hAnsiTheme="minorEastAsia" w:hint="eastAsia"/>
          <w:color w:val="000000"/>
        </w:rPr>
        <w:t>，</w:t>
      </w:r>
      <w:r w:rsidRPr="00812D4B">
        <w:rPr>
          <w:rFonts w:asciiTheme="minorEastAsia" w:eastAsiaTheme="minorEastAsia" w:hAnsiTheme="minorEastAsia"/>
          <w:color w:val="000000"/>
        </w:rPr>
        <w:t>本公司根据回购授权可回购不超过214,488,700股H</w:t>
      </w:r>
      <w:r w:rsidRPr="00812D4B">
        <w:rPr>
          <w:rFonts w:asciiTheme="minorEastAsia" w:eastAsiaTheme="minorEastAsia" w:hAnsiTheme="minorEastAsia"/>
          <w:color w:val="000000"/>
        </w:rPr>
        <w:lastRenderedPageBreak/>
        <w:t>股股份，即已发行H股总数10%的上限。</w:t>
      </w:r>
    </w:p>
    <w:p w14:paraId="60EE6670" w14:textId="4CB00700" w:rsidR="00AD49A3" w:rsidRPr="00812D4B" w:rsidRDefault="00AD49A3" w:rsidP="00AD49A3">
      <w:pPr>
        <w:tabs>
          <w:tab w:val="left" w:pos="590"/>
        </w:tabs>
        <w:kinsoku w:val="0"/>
        <w:overflowPunct w:val="0"/>
        <w:spacing w:line="360" w:lineRule="auto"/>
        <w:ind w:firstLineChars="200" w:firstLine="482"/>
        <w:rPr>
          <w:rFonts w:asciiTheme="minorEastAsia" w:eastAsiaTheme="minorEastAsia" w:hAnsiTheme="minorEastAsia"/>
          <w:b/>
          <w:color w:val="000000"/>
        </w:rPr>
      </w:pPr>
      <w:r w:rsidRPr="006662A6">
        <w:rPr>
          <w:rFonts w:asciiTheme="minorEastAsia" w:eastAsiaTheme="minorEastAsia" w:hAnsiTheme="minorEastAsia" w:hint="eastAsia"/>
          <w:b/>
          <w:color w:val="000000"/>
        </w:rPr>
        <w:t>五、回购价格</w:t>
      </w:r>
    </w:p>
    <w:p w14:paraId="34DCAF41" w14:textId="5EA57824" w:rsidR="00AD49A3" w:rsidRPr="00812D4B" w:rsidRDefault="00AD49A3" w:rsidP="00AD49A3">
      <w:pPr>
        <w:tabs>
          <w:tab w:val="left" w:pos="590"/>
        </w:tabs>
        <w:kinsoku w:val="0"/>
        <w:overflowPunct w:val="0"/>
        <w:spacing w:line="360" w:lineRule="auto"/>
        <w:ind w:firstLineChars="200" w:firstLine="480"/>
        <w:rPr>
          <w:rFonts w:asciiTheme="minorEastAsia" w:eastAsiaTheme="minorEastAsia" w:hAnsiTheme="minorEastAsia"/>
          <w:color w:val="000000"/>
        </w:rPr>
      </w:pPr>
      <w:r w:rsidRPr="006662A6">
        <w:rPr>
          <w:rFonts w:asciiTheme="minorEastAsia" w:eastAsiaTheme="minorEastAsia" w:hAnsiTheme="minorEastAsia" w:hint="eastAsia"/>
          <w:color w:val="000000"/>
        </w:rPr>
        <w:t>根据香港联交所《上市规则》规定</w:t>
      </w:r>
      <w:r w:rsidR="006303C6" w:rsidRPr="006662A6">
        <w:rPr>
          <w:rFonts w:asciiTheme="minorEastAsia" w:eastAsiaTheme="minorEastAsia" w:hAnsiTheme="minorEastAsia" w:hint="eastAsia"/>
          <w:color w:val="000000"/>
        </w:rPr>
        <w:t>，</w:t>
      </w:r>
      <w:r w:rsidRPr="006662A6">
        <w:rPr>
          <w:rFonts w:asciiTheme="minorEastAsia" w:eastAsiaTheme="minorEastAsia" w:hAnsiTheme="minorEastAsia" w:hint="eastAsia"/>
          <w:color w:val="000000"/>
        </w:rPr>
        <w:t>回购价格不得高</w:t>
      </w:r>
      <w:r w:rsidR="00F85F1C" w:rsidRPr="006662A6">
        <w:rPr>
          <w:rFonts w:asciiTheme="minorEastAsia" w:eastAsiaTheme="minorEastAsia" w:hAnsiTheme="minorEastAsia" w:hint="eastAsia"/>
          <w:color w:val="000000"/>
        </w:rPr>
        <w:t>出</w:t>
      </w:r>
      <w:r w:rsidRPr="006662A6">
        <w:rPr>
          <w:rFonts w:asciiTheme="minorEastAsia" w:eastAsiaTheme="minorEastAsia" w:hAnsiTheme="minorEastAsia" w:hint="eastAsia"/>
          <w:color w:val="000000"/>
        </w:rPr>
        <w:t>实际回购日前</w:t>
      </w:r>
      <w:r w:rsidRPr="006662A6">
        <w:rPr>
          <w:rFonts w:asciiTheme="minorEastAsia" w:eastAsiaTheme="minorEastAsia" w:hAnsiTheme="minorEastAsia"/>
          <w:color w:val="000000"/>
        </w:rPr>
        <w:t>5个交易日平均收盘价的5%。</w:t>
      </w:r>
      <w:r w:rsidRPr="006662A6">
        <w:rPr>
          <w:rFonts w:asciiTheme="minorEastAsia" w:eastAsiaTheme="minorEastAsia" w:hAnsiTheme="minorEastAsia" w:hint="eastAsia"/>
          <w:color w:val="000000"/>
        </w:rPr>
        <w:t>实施回购时，</w:t>
      </w:r>
      <w:r w:rsidR="006303C6" w:rsidRPr="006662A6">
        <w:rPr>
          <w:rFonts w:asciiTheme="minorEastAsia" w:eastAsiaTheme="minorEastAsia" w:hAnsiTheme="minorEastAsia" w:hint="eastAsia"/>
          <w:color w:val="000000"/>
        </w:rPr>
        <w:t>本公司将</w:t>
      </w:r>
      <w:r w:rsidRPr="006662A6">
        <w:rPr>
          <w:rFonts w:asciiTheme="minorEastAsia" w:eastAsiaTheme="minorEastAsia" w:hAnsiTheme="minorEastAsia" w:hint="eastAsia"/>
          <w:color w:val="000000"/>
        </w:rPr>
        <w:t>根据市场和公司实际情况确定具体回购价格。</w:t>
      </w:r>
    </w:p>
    <w:p w14:paraId="113C1EEB" w14:textId="77777777" w:rsidR="00AD49A3" w:rsidRPr="006662A6" w:rsidRDefault="00AD49A3" w:rsidP="00AD49A3">
      <w:pPr>
        <w:tabs>
          <w:tab w:val="left" w:pos="590"/>
        </w:tabs>
        <w:kinsoku w:val="0"/>
        <w:overflowPunct w:val="0"/>
        <w:spacing w:line="360" w:lineRule="auto"/>
        <w:ind w:firstLineChars="200" w:firstLine="482"/>
        <w:rPr>
          <w:rFonts w:asciiTheme="minorEastAsia" w:eastAsiaTheme="minorEastAsia" w:hAnsiTheme="minorEastAsia"/>
          <w:b/>
          <w:color w:val="000000"/>
        </w:rPr>
      </w:pPr>
      <w:r w:rsidRPr="006662A6">
        <w:rPr>
          <w:rFonts w:asciiTheme="minorEastAsia" w:eastAsiaTheme="minorEastAsia" w:hAnsiTheme="minorEastAsia" w:hint="eastAsia"/>
          <w:b/>
          <w:color w:val="000000"/>
        </w:rPr>
        <w:t>六、回购股份的处置</w:t>
      </w:r>
    </w:p>
    <w:p w14:paraId="4A7AC9BA" w14:textId="77777777" w:rsidR="00AD49A3" w:rsidRPr="00812D4B" w:rsidRDefault="00AD49A3" w:rsidP="00AD49A3">
      <w:pPr>
        <w:tabs>
          <w:tab w:val="left" w:pos="590"/>
        </w:tabs>
        <w:kinsoku w:val="0"/>
        <w:overflowPunct w:val="0"/>
        <w:spacing w:line="360" w:lineRule="auto"/>
        <w:ind w:firstLineChars="200" w:firstLine="480"/>
        <w:rPr>
          <w:rFonts w:asciiTheme="minorEastAsia" w:eastAsiaTheme="minorEastAsia" w:hAnsiTheme="minorEastAsia"/>
          <w:color w:val="000000"/>
        </w:rPr>
      </w:pPr>
      <w:r w:rsidRPr="006662A6">
        <w:rPr>
          <w:rFonts w:asciiTheme="minorEastAsia" w:eastAsiaTheme="minorEastAsia" w:hAnsiTheme="minorEastAsia" w:hint="eastAsia"/>
          <w:color w:val="000000"/>
        </w:rPr>
        <w:t>根据《公司法》、香港联交所《上市规则》等法律法规要求，本公司所回购的</w:t>
      </w:r>
      <w:r w:rsidRPr="006662A6">
        <w:rPr>
          <w:rFonts w:asciiTheme="minorEastAsia" w:eastAsiaTheme="minorEastAsia" w:hAnsiTheme="minorEastAsia"/>
          <w:color w:val="000000"/>
        </w:rPr>
        <w:t xml:space="preserve"> H股只能予以注销，本公司的注册资本将相应减少。</w:t>
      </w:r>
    </w:p>
    <w:p w14:paraId="5A2C355C" w14:textId="425EF69B" w:rsidR="00C37CFF" w:rsidRPr="00812D4B" w:rsidRDefault="00AD49A3" w:rsidP="006662A6">
      <w:pPr>
        <w:widowControl/>
        <w:spacing w:line="360" w:lineRule="auto"/>
        <w:ind w:firstLineChars="200" w:firstLine="480"/>
        <w:rPr>
          <w:szCs w:val="22"/>
        </w:rPr>
      </w:pPr>
      <w:r w:rsidRPr="00812D4B">
        <w:rPr>
          <w:rFonts w:hint="eastAsia"/>
        </w:rPr>
        <w:t>以上议案，提请本次股东大会审议。股东大会</w:t>
      </w:r>
      <w:r w:rsidR="00EC7521" w:rsidRPr="00812D4B">
        <w:rPr>
          <w:rFonts w:hint="eastAsia"/>
        </w:rPr>
        <w:t>以特别决议方式</w:t>
      </w:r>
      <w:r w:rsidRPr="006662A6">
        <w:rPr>
          <w:rFonts w:hint="eastAsia"/>
        </w:rPr>
        <w:t>通过后，公司将根据《公司章程》和公司已发行债券相关发行文件的规定发布债权人公告。</w:t>
      </w:r>
    </w:p>
    <w:p w14:paraId="0C6CEDF4" w14:textId="22134D1B" w:rsidR="00C37CFF" w:rsidRPr="00812D4B" w:rsidRDefault="00C37CFF" w:rsidP="00F03E2C">
      <w:pPr>
        <w:widowControl/>
        <w:spacing w:line="360" w:lineRule="auto"/>
        <w:ind w:firstLineChars="200" w:firstLine="480"/>
        <w:jc w:val="left"/>
        <w:rPr>
          <w:szCs w:val="22"/>
        </w:rPr>
      </w:pPr>
    </w:p>
    <w:p w14:paraId="34C81D71" w14:textId="77777777" w:rsidR="00C37CFF" w:rsidRPr="00812D4B" w:rsidRDefault="00C37CFF" w:rsidP="00F03E2C">
      <w:pPr>
        <w:widowControl/>
        <w:spacing w:line="360" w:lineRule="auto"/>
        <w:ind w:firstLineChars="200" w:firstLine="480"/>
        <w:jc w:val="left"/>
        <w:rPr>
          <w:szCs w:val="22"/>
        </w:rPr>
      </w:pPr>
    </w:p>
    <w:p w14:paraId="49F15027" w14:textId="77777777" w:rsidR="00C37CFF" w:rsidRPr="00812D4B" w:rsidRDefault="00C37CFF" w:rsidP="00463657">
      <w:pPr>
        <w:widowControl/>
        <w:spacing w:line="360" w:lineRule="auto"/>
        <w:ind w:firstLineChars="200" w:firstLine="480"/>
        <w:jc w:val="right"/>
        <w:rPr>
          <w:szCs w:val="22"/>
        </w:rPr>
      </w:pPr>
      <w:r w:rsidRPr="00812D4B">
        <w:rPr>
          <w:rFonts w:hint="eastAsia"/>
          <w:szCs w:val="22"/>
        </w:rPr>
        <w:t>中国外运股份有限公司</w:t>
      </w:r>
    </w:p>
    <w:p w14:paraId="499CCFF2" w14:textId="77777777" w:rsidR="00C37CFF" w:rsidRPr="00812D4B" w:rsidRDefault="00C37CFF" w:rsidP="00463657">
      <w:pPr>
        <w:widowControl/>
        <w:spacing w:line="360" w:lineRule="auto"/>
        <w:ind w:firstLineChars="200" w:firstLine="480"/>
        <w:jc w:val="right"/>
        <w:rPr>
          <w:szCs w:val="22"/>
        </w:rPr>
      </w:pPr>
      <w:r w:rsidRPr="00812D4B">
        <w:rPr>
          <w:rFonts w:hint="eastAsia"/>
          <w:szCs w:val="22"/>
        </w:rPr>
        <w:t>董事会</w:t>
      </w:r>
    </w:p>
    <w:p w14:paraId="55C4187A" w14:textId="3B182216" w:rsidR="00E26E90" w:rsidRPr="00812D4B" w:rsidRDefault="00E26E90" w:rsidP="004F75A6">
      <w:pPr>
        <w:widowControl/>
        <w:spacing w:line="360" w:lineRule="auto"/>
        <w:ind w:firstLineChars="200" w:firstLine="480"/>
        <w:jc w:val="right"/>
        <w:rPr>
          <w:szCs w:val="22"/>
        </w:rPr>
      </w:pPr>
    </w:p>
    <w:sectPr w:rsidR="00E26E90" w:rsidRPr="00812D4B" w:rsidSect="00EC0224">
      <w:footerReference w:type="default" r:id="rId12"/>
      <w:pgSz w:w="11906" w:h="16838"/>
      <w:pgMar w:top="1418" w:right="1701" w:bottom="1418" w:left="1701" w:header="851" w:footer="992" w:gutter="0"/>
      <w:pgNumType w:start="1"/>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E13838" w14:textId="77777777" w:rsidR="00021D18" w:rsidRDefault="00021D18" w:rsidP="00D26EFB">
      <w:r>
        <w:separator/>
      </w:r>
    </w:p>
  </w:endnote>
  <w:endnote w:type="continuationSeparator" w:id="0">
    <w:p w14:paraId="72CCA576" w14:textId="77777777" w:rsidR="00021D18" w:rsidRDefault="00021D18" w:rsidP="00D26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dobe 明體 Std L">
    <w:altName w:val="Malgun Gothic Semilight"/>
    <w:panose1 w:val="00000000000000000000"/>
    <w:charset w:val="88"/>
    <w:family w:val="roman"/>
    <w:notTrueType/>
    <w:pitch w:val="variable"/>
    <w:sig w:usb0="00000000" w:usb1="1A0F1900" w:usb2="00000016" w:usb3="00000000" w:csb0="00120005" w:csb1="00000000"/>
  </w:font>
  <w:font w:name="Times LT Std">
    <w:altName w:val="Times New Roman"/>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7EC23" w14:textId="77777777" w:rsidR="009E0131" w:rsidRDefault="009E0131" w:rsidP="00417395">
    <w:pPr>
      <w:pStyle w:val="a5"/>
      <w:framePr w:wrap="auto" w:vAnchor="text" w:hAnchor="margin" w:xAlign="center" w:y="1"/>
      <w:rPr>
        <w:rStyle w:val="a6"/>
      </w:rPr>
    </w:pPr>
  </w:p>
  <w:p w14:paraId="4EDAC425" w14:textId="77777777" w:rsidR="009E0131" w:rsidRDefault="009E013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7B04F" w14:textId="48A83901" w:rsidR="009E0131" w:rsidRDefault="009E0131" w:rsidP="00362297">
    <w:pPr>
      <w:pStyle w:val="a5"/>
      <w:jc w:val="center"/>
    </w:pPr>
    <w:r>
      <w:fldChar w:fldCharType="begin"/>
    </w:r>
    <w:r>
      <w:instrText>PAGE   \* MERGEFORMAT</w:instrText>
    </w:r>
    <w:r>
      <w:fldChar w:fldCharType="separate"/>
    </w:r>
    <w:r w:rsidR="007F2136" w:rsidRPr="007F2136">
      <w:rPr>
        <w:noProof/>
        <w:lang w:val="zh-CN"/>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1925A0" w14:textId="77777777" w:rsidR="00021D18" w:rsidRDefault="00021D18" w:rsidP="00D26EFB">
      <w:r>
        <w:separator/>
      </w:r>
    </w:p>
  </w:footnote>
  <w:footnote w:type="continuationSeparator" w:id="0">
    <w:p w14:paraId="10606D79" w14:textId="77777777" w:rsidR="00021D18" w:rsidRDefault="00021D18" w:rsidP="00D26E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64E04" w14:textId="77777777" w:rsidR="009E0131" w:rsidRDefault="009E0131" w:rsidP="00EC0224">
    <w:pPr>
      <w:pStyle w:val="a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CAF16" w14:textId="77777777" w:rsidR="009E0131" w:rsidRPr="005B23C7" w:rsidRDefault="009E0131" w:rsidP="00EC0224">
    <w:pPr>
      <w:pStyle w:val="a4"/>
      <w:pBdr>
        <w:bottom w:val="none" w:sz="0" w:space="0" w:color="auto"/>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E4C06"/>
    <w:multiLevelType w:val="hybridMultilevel"/>
    <w:tmpl w:val="61D49A30"/>
    <w:lvl w:ilvl="0" w:tplc="7F4AD8CA">
      <w:start w:val="5"/>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26E564DA"/>
    <w:multiLevelType w:val="hybridMultilevel"/>
    <w:tmpl w:val="031A66A8"/>
    <w:lvl w:ilvl="0" w:tplc="DDF0E012">
      <w:start w:val="1"/>
      <w:numFmt w:val="chineseCountingThousand"/>
      <w:lvlText w:val="%1、"/>
      <w:lvlJc w:val="left"/>
      <w:pPr>
        <w:ind w:left="420" w:hanging="420"/>
      </w:pPr>
      <w:rPr>
        <w:rFonts w:hint="eastAsia"/>
      </w:rPr>
    </w:lvl>
    <w:lvl w:ilvl="1" w:tplc="04090019">
      <w:start w:val="1"/>
      <w:numFmt w:val="lowerLetter"/>
      <w:lvlText w:val="%2)"/>
      <w:lvlJc w:val="left"/>
      <w:pPr>
        <w:ind w:left="840" w:hanging="420"/>
      </w:pPr>
    </w:lvl>
    <w:lvl w:ilvl="2" w:tplc="13783CB6">
      <w:start w:val="2"/>
      <w:numFmt w:val="decimal"/>
      <w:lvlText w:val="%3、"/>
      <w:lvlJc w:val="left"/>
      <w:pPr>
        <w:ind w:left="1560" w:hanging="720"/>
      </w:pPr>
      <w:rPr>
        <w:rFonts w:hint="default"/>
      </w:rPr>
    </w:lvl>
    <w:lvl w:ilvl="3" w:tplc="A5E25E60">
      <w:start w:val="7"/>
      <w:numFmt w:val="japaneseCounting"/>
      <w:lvlText w:val="%4、"/>
      <w:lvlJc w:val="left"/>
      <w:pPr>
        <w:ind w:left="1980" w:hanging="7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9596A78"/>
    <w:multiLevelType w:val="hybridMultilevel"/>
    <w:tmpl w:val="52E6B930"/>
    <w:lvl w:ilvl="0" w:tplc="0136BA04">
      <w:start w:val="1"/>
      <w:numFmt w:val="japaneseCounting"/>
      <w:lvlText w:val="%1、"/>
      <w:lvlJc w:val="left"/>
      <w:pPr>
        <w:ind w:left="480" w:hanging="480"/>
      </w:pPr>
      <w:rPr>
        <w:rFonts w:cs="Times New Roman" w:hint="default"/>
        <w:lang w:val="en-US"/>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3">
    <w:nsid w:val="346F516E"/>
    <w:multiLevelType w:val="hybridMultilevel"/>
    <w:tmpl w:val="8B7CB066"/>
    <w:lvl w:ilvl="0" w:tplc="EE885DBC">
      <w:start w:val="1"/>
      <w:numFmt w:val="japaneseCounting"/>
      <w:lvlText w:val="（%1）"/>
      <w:lvlJc w:val="left"/>
      <w:pPr>
        <w:ind w:left="1720" w:hanging="1080"/>
      </w:pPr>
      <w:rPr>
        <w:rFonts w:hint="default"/>
        <w:sz w:val="28"/>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34E90F6A"/>
    <w:multiLevelType w:val="hybridMultilevel"/>
    <w:tmpl w:val="382AEFE2"/>
    <w:lvl w:ilvl="0" w:tplc="0194DB14">
      <w:start w:val="1"/>
      <w:numFmt w:val="decimal"/>
      <w:lvlText w:val="%1、"/>
      <w:lvlJc w:val="left"/>
      <w:pPr>
        <w:ind w:left="785" w:hanging="360"/>
      </w:pPr>
      <w:rPr>
        <w:rFonts w:cs="宋体"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5">
    <w:nsid w:val="457B54EF"/>
    <w:multiLevelType w:val="hybridMultilevel"/>
    <w:tmpl w:val="031A66A8"/>
    <w:lvl w:ilvl="0" w:tplc="DDF0E012">
      <w:start w:val="1"/>
      <w:numFmt w:val="chineseCountingThousand"/>
      <w:lvlText w:val="%1、"/>
      <w:lvlJc w:val="left"/>
      <w:pPr>
        <w:ind w:left="420" w:hanging="420"/>
      </w:pPr>
      <w:rPr>
        <w:rFonts w:hint="eastAsia"/>
      </w:rPr>
    </w:lvl>
    <w:lvl w:ilvl="1" w:tplc="04090019">
      <w:start w:val="1"/>
      <w:numFmt w:val="lowerLetter"/>
      <w:lvlText w:val="%2)"/>
      <w:lvlJc w:val="left"/>
      <w:pPr>
        <w:ind w:left="840" w:hanging="420"/>
      </w:pPr>
    </w:lvl>
    <w:lvl w:ilvl="2" w:tplc="13783CB6">
      <w:start w:val="2"/>
      <w:numFmt w:val="decimal"/>
      <w:lvlText w:val="%3、"/>
      <w:lvlJc w:val="left"/>
      <w:pPr>
        <w:ind w:left="1560" w:hanging="720"/>
      </w:pPr>
      <w:rPr>
        <w:rFonts w:hint="default"/>
      </w:rPr>
    </w:lvl>
    <w:lvl w:ilvl="3" w:tplc="A5E25E60">
      <w:start w:val="7"/>
      <w:numFmt w:val="japaneseCounting"/>
      <w:lvlText w:val="%4、"/>
      <w:lvlJc w:val="left"/>
      <w:pPr>
        <w:ind w:left="1980" w:hanging="7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87B612A"/>
    <w:multiLevelType w:val="hybridMultilevel"/>
    <w:tmpl w:val="03727D5A"/>
    <w:lvl w:ilvl="0" w:tplc="B972D6D4">
      <w:start w:val="1"/>
      <w:numFmt w:val="japaneseCounting"/>
      <w:lvlText w:val="（%1）"/>
      <w:lvlJc w:val="left"/>
      <w:pPr>
        <w:ind w:left="1415" w:hanging="855"/>
      </w:pPr>
      <w:rPr>
        <w:rFonts w:hint="default"/>
      </w:rPr>
    </w:lvl>
    <w:lvl w:ilvl="1" w:tplc="A6C8F720">
      <w:start w:val="7"/>
      <w:numFmt w:val="japaneseCounting"/>
      <w:lvlText w:val="%2、"/>
      <w:lvlJc w:val="left"/>
      <w:pPr>
        <w:ind w:left="1700" w:hanging="720"/>
      </w:pPr>
      <w:rPr>
        <w:rFonts w:hint="default"/>
      </w:rPr>
    </w:lvl>
    <w:lvl w:ilvl="2" w:tplc="0B423342">
      <w:start w:val="4"/>
      <w:numFmt w:val="decimal"/>
      <w:lvlText w:val="（%3）"/>
      <w:lvlJc w:val="left"/>
      <w:pPr>
        <w:ind w:left="2120" w:hanging="720"/>
      </w:pPr>
      <w:rPr>
        <w:rFonts w:hint="default"/>
      </w:rPr>
    </w:lvl>
    <w:lvl w:ilvl="3" w:tplc="8D06CA06">
      <w:start w:val="3"/>
      <w:numFmt w:val="decimal"/>
      <w:lvlText w:val="%4、"/>
      <w:lvlJc w:val="left"/>
      <w:pPr>
        <w:ind w:left="2540" w:hanging="720"/>
      </w:pPr>
      <w:rPr>
        <w:rFonts w:hint="default"/>
      </w:r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nsid w:val="516431A6"/>
    <w:multiLevelType w:val="hybridMultilevel"/>
    <w:tmpl w:val="382AEFE2"/>
    <w:lvl w:ilvl="0" w:tplc="0194DB14">
      <w:start w:val="1"/>
      <w:numFmt w:val="decimal"/>
      <w:lvlText w:val="%1、"/>
      <w:lvlJc w:val="left"/>
      <w:pPr>
        <w:ind w:left="785" w:hanging="360"/>
      </w:pPr>
      <w:rPr>
        <w:rFonts w:cs="宋体"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8">
    <w:nsid w:val="7378030C"/>
    <w:multiLevelType w:val="hybridMultilevel"/>
    <w:tmpl w:val="382AEFE2"/>
    <w:lvl w:ilvl="0" w:tplc="0194DB14">
      <w:start w:val="1"/>
      <w:numFmt w:val="decimal"/>
      <w:lvlText w:val="%1、"/>
      <w:lvlJc w:val="left"/>
      <w:pPr>
        <w:ind w:left="785" w:hanging="360"/>
      </w:pPr>
      <w:rPr>
        <w:rFonts w:cs="宋体"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9">
    <w:nsid w:val="748E466B"/>
    <w:multiLevelType w:val="hybridMultilevel"/>
    <w:tmpl w:val="4AD43B2E"/>
    <w:lvl w:ilvl="0" w:tplc="656C7E06">
      <w:start w:val="2"/>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0">
    <w:nsid w:val="7D24223D"/>
    <w:multiLevelType w:val="hybridMultilevel"/>
    <w:tmpl w:val="F4867400"/>
    <w:lvl w:ilvl="0" w:tplc="0409000F">
      <w:start w:val="1"/>
      <w:numFmt w:val="decimal"/>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1">
    <w:nsid w:val="7D6A10DC"/>
    <w:multiLevelType w:val="multilevel"/>
    <w:tmpl w:val="C518A8B2"/>
    <w:lvl w:ilvl="0">
      <w:start w:val="1"/>
      <w:numFmt w:val="chineseCountingThousand"/>
      <w:pStyle w:val="1"/>
      <w:lvlText w:val="第%1条"/>
      <w:lvlJc w:val="left"/>
      <w:pPr>
        <w:tabs>
          <w:tab w:val="num" w:pos="360"/>
        </w:tabs>
        <w:ind w:left="360" w:hanging="360"/>
      </w:pPr>
      <w:rPr>
        <w:rFonts w:cs="Times New Roman" w:hint="eastAsia"/>
        <w:b w:val="0"/>
        <w:bCs w:val="0"/>
        <w:i w:val="0"/>
        <w:iCs w:val="0"/>
        <w:caps w:val="0"/>
        <w:smallCaps w:val="0"/>
        <w:strike w:val="0"/>
        <w:dstrike w:val="0"/>
        <w:vanish w:val="0"/>
        <w:color w:val="000000"/>
        <w:spacing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isLgl/>
      <w:lvlText w:val="%1.%2"/>
      <w:lvlJc w:val="left"/>
      <w:pPr>
        <w:tabs>
          <w:tab w:val="num" w:pos="720"/>
        </w:tabs>
        <w:ind w:left="720" w:hanging="720"/>
      </w:pPr>
      <w:rPr>
        <w:rFonts w:cs="Times New Roman" w:hint="eastAsia"/>
        <w:b/>
        <w:bCs/>
        <w:i w:val="0"/>
        <w:iCs w:val="0"/>
        <w:sz w:val="24"/>
        <w:szCs w:val="24"/>
        <w:u w:val="none"/>
      </w:rPr>
    </w:lvl>
    <w:lvl w:ilvl="2">
      <w:start w:val="1"/>
      <w:numFmt w:val="lowerLetter"/>
      <w:pStyle w:val="3"/>
      <w:lvlText w:val="(%3)"/>
      <w:lvlJc w:val="left"/>
      <w:pPr>
        <w:tabs>
          <w:tab w:val="num" w:pos="900"/>
        </w:tabs>
        <w:ind w:left="1620" w:hanging="720"/>
      </w:pPr>
      <w:rPr>
        <w:rFonts w:cs="Times New Roman" w:hint="eastAsia"/>
        <w:b/>
        <w:bCs/>
        <w:i w:val="0"/>
        <w:iCs w:val="0"/>
        <w:sz w:val="24"/>
        <w:szCs w:val="24"/>
      </w:rPr>
    </w:lvl>
    <w:lvl w:ilvl="3">
      <w:start w:val="1"/>
      <w:numFmt w:val="lowerRoman"/>
      <w:pStyle w:val="4"/>
      <w:lvlText w:val="(%4)"/>
      <w:lvlJc w:val="left"/>
      <w:pPr>
        <w:tabs>
          <w:tab w:val="num" w:pos="2160"/>
        </w:tabs>
        <w:ind w:left="2160" w:hanging="1080"/>
      </w:pPr>
      <w:rPr>
        <w:rFonts w:cs="Times New Roman" w:hint="eastAsia"/>
        <w:b/>
        <w:bCs/>
        <w:i w:val="0"/>
        <w:iCs w:val="0"/>
        <w:sz w:val="24"/>
        <w:szCs w:val="24"/>
      </w:rPr>
    </w:lvl>
    <w:lvl w:ilvl="4">
      <w:start w:val="1"/>
      <w:numFmt w:val="lowerLetter"/>
      <w:lvlText w:val="(%5)"/>
      <w:lvlJc w:val="left"/>
      <w:pPr>
        <w:tabs>
          <w:tab w:val="num" w:pos="1800"/>
        </w:tabs>
        <w:ind w:left="1800" w:hanging="360"/>
      </w:pPr>
      <w:rPr>
        <w:rFonts w:cs="Times New Roman" w:hint="eastAsia"/>
        <w:b/>
        <w:bCs/>
        <w:i w:val="0"/>
        <w:iCs w:val="0"/>
        <w:sz w:val="24"/>
        <w:szCs w:val="24"/>
        <w:u w:val="none"/>
      </w:rPr>
    </w:lvl>
    <w:lvl w:ilvl="5">
      <w:start w:val="1"/>
      <w:numFmt w:val="lowerRoman"/>
      <w:lvlText w:val="(%6)"/>
      <w:lvlJc w:val="left"/>
      <w:pPr>
        <w:tabs>
          <w:tab w:val="num" w:pos="2160"/>
        </w:tabs>
        <w:ind w:left="2160" w:hanging="360"/>
      </w:pPr>
      <w:rPr>
        <w:rFonts w:cs="Times New Roman" w:hint="eastAsia"/>
        <w:b w:val="0"/>
        <w:bCs w:val="0"/>
        <w:i w:val="0"/>
        <w:iCs w:val="0"/>
        <w:sz w:val="24"/>
        <w:szCs w:val="24"/>
        <w:u w:val="none"/>
      </w:rPr>
    </w:lvl>
    <w:lvl w:ilvl="6">
      <w:start w:val="1"/>
      <w:numFmt w:val="decimal"/>
      <w:lvlText w:val="%7."/>
      <w:lvlJc w:val="left"/>
      <w:pPr>
        <w:tabs>
          <w:tab w:val="num" w:pos="2520"/>
        </w:tabs>
        <w:ind w:left="2520" w:hanging="360"/>
      </w:pPr>
      <w:rPr>
        <w:rFonts w:cs="Times New Roman" w:hint="eastAsia"/>
        <w:b/>
        <w:bCs/>
        <w:i w:val="0"/>
        <w:iCs w:val="0"/>
        <w:sz w:val="24"/>
        <w:szCs w:val="24"/>
        <w:u w:val="none"/>
      </w:rPr>
    </w:lvl>
    <w:lvl w:ilvl="7">
      <w:start w:val="1"/>
      <w:numFmt w:val="lowerLetter"/>
      <w:lvlText w:val="%8."/>
      <w:lvlJc w:val="left"/>
      <w:pPr>
        <w:tabs>
          <w:tab w:val="num" w:pos="2880"/>
        </w:tabs>
        <w:ind w:left="2880" w:hanging="360"/>
      </w:pPr>
      <w:rPr>
        <w:rFonts w:cs="Times New Roman" w:hint="eastAsia"/>
        <w:u w:val="none"/>
      </w:rPr>
    </w:lvl>
    <w:lvl w:ilvl="8">
      <w:start w:val="1"/>
      <w:numFmt w:val="lowerRoman"/>
      <w:lvlText w:val="%9."/>
      <w:lvlJc w:val="left"/>
      <w:pPr>
        <w:tabs>
          <w:tab w:val="num" w:pos="3240"/>
        </w:tabs>
        <w:ind w:left="3240" w:hanging="360"/>
      </w:pPr>
      <w:rPr>
        <w:rFonts w:cs="Times New Roman" w:hint="eastAsia"/>
        <w:u w:val="none"/>
      </w:rPr>
    </w:lvl>
  </w:abstractNum>
  <w:num w:numId="1">
    <w:abstractNumId w:val="11"/>
  </w:num>
  <w:num w:numId="2">
    <w:abstractNumId w:val="2"/>
  </w:num>
  <w:num w:numId="3">
    <w:abstractNumId w:val="8"/>
  </w:num>
  <w:num w:numId="4">
    <w:abstractNumId w:val="1"/>
  </w:num>
  <w:num w:numId="5">
    <w:abstractNumId w:val="0"/>
  </w:num>
  <w:num w:numId="6">
    <w:abstractNumId w:val="6"/>
  </w:num>
  <w:num w:numId="7">
    <w:abstractNumId w:val="9"/>
  </w:num>
  <w:num w:numId="8">
    <w:abstractNumId w:val="3"/>
  </w:num>
  <w:num w:numId="9">
    <w:abstractNumId w:val="10"/>
  </w:num>
  <w:num w:numId="10">
    <w:abstractNumId w:val="5"/>
  </w:num>
  <w:num w:numId="11">
    <w:abstractNumId w:val="4"/>
  </w:num>
  <w:num w:numId="12">
    <w:abstractNumId w:val="7"/>
  </w:num>
  <w:num w:numId="13">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0"/>
  <w:doNotHyphenateCaps/>
  <w:drawingGridHorizontalSpacing w:val="120"/>
  <w:drawingGridVerticalSpacing w:val="163"/>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E09"/>
    <w:rsid w:val="00000EDB"/>
    <w:rsid w:val="00002976"/>
    <w:rsid w:val="00010E09"/>
    <w:rsid w:val="000137AF"/>
    <w:rsid w:val="00020FAC"/>
    <w:rsid w:val="00021D18"/>
    <w:rsid w:val="00024A05"/>
    <w:rsid w:val="000262E0"/>
    <w:rsid w:val="0003014A"/>
    <w:rsid w:val="0003186A"/>
    <w:rsid w:val="00031971"/>
    <w:rsid w:val="00032151"/>
    <w:rsid w:val="00036057"/>
    <w:rsid w:val="00036B93"/>
    <w:rsid w:val="000372F1"/>
    <w:rsid w:val="00037705"/>
    <w:rsid w:val="00041064"/>
    <w:rsid w:val="00042FED"/>
    <w:rsid w:val="0004524D"/>
    <w:rsid w:val="00045C99"/>
    <w:rsid w:val="00055085"/>
    <w:rsid w:val="00057D4D"/>
    <w:rsid w:val="0006149D"/>
    <w:rsid w:val="00062ACF"/>
    <w:rsid w:val="000645FB"/>
    <w:rsid w:val="00065F8E"/>
    <w:rsid w:val="00073C55"/>
    <w:rsid w:val="0007463E"/>
    <w:rsid w:val="00075372"/>
    <w:rsid w:val="00076EA3"/>
    <w:rsid w:val="00080469"/>
    <w:rsid w:val="00081376"/>
    <w:rsid w:val="00081C60"/>
    <w:rsid w:val="00083503"/>
    <w:rsid w:val="000844BB"/>
    <w:rsid w:val="00086AE3"/>
    <w:rsid w:val="00094026"/>
    <w:rsid w:val="000A178B"/>
    <w:rsid w:val="000A3BA4"/>
    <w:rsid w:val="000A6206"/>
    <w:rsid w:val="000A6361"/>
    <w:rsid w:val="000B3D1D"/>
    <w:rsid w:val="000B43FD"/>
    <w:rsid w:val="000C5BA8"/>
    <w:rsid w:val="000C76DA"/>
    <w:rsid w:val="000D21A3"/>
    <w:rsid w:val="000E2636"/>
    <w:rsid w:val="000E44FD"/>
    <w:rsid w:val="000F16B5"/>
    <w:rsid w:val="000F1B96"/>
    <w:rsid w:val="000F23B5"/>
    <w:rsid w:val="00103E35"/>
    <w:rsid w:val="001108E0"/>
    <w:rsid w:val="00113F97"/>
    <w:rsid w:val="00114078"/>
    <w:rsid w:val="00117C44"/>
    <w:rsid w:val="0012019C"/>
    <w:rsid w:val="00120817"/>
    <w:rsid w:val="00122DF7"/>
    <w:rsid w:val="00127D71"/>
    <w:rsid w:val="001301AA"/>
    <w:rsid w:val="00131936"/>
    <w:rsid w:val="00134945"/>
    <w:rsid w:val="00137840"/>
    <w:rsid w:val="001402A7"/>
    <w:rsid w:val="0014498C"/>
    <w:rsid w:val="00144F6B"/>
    <w:rsid w:val="0014755D"/>
    <w:rsid w:val="00150D4D"/>
    <w:rsid w:val="00152348"/>
    <w:rsid w:val="0016492F"/>
    <w:rsid w:val="00164DD8"/>
    <w:rsid w:val="0017016B"/>
    <w:rsid w:val="00175A0C"/>
    <w:rsid w:val="0017622F"/>
    <w:rsid w:val="001767AB"/>
    <w:rsid w:val="00181E15"/>
    <w:rsid w:val="0019598E"/>
    <w:rsid w:val="00197D8B"/>
    <w:rsid w:val="001A39C4"/>
    <w:rsid w:val="001B05BE"/>
    <w:rsid w:val="001B1B93"/>
    <w:rsid w:val="001B7B1F"/>
    <w:rsid w:val="001B7C23"/>
    <w:rsid w:val="001C0A89"/>
    <w:rsid w:val="001C526C"/>
    <w:rsid w:val="001C6291"/>
    <w:rsid w:val="001C6C53"/>
    <w:rsid w:val="001D0CB9"/>
    <w:rsid w:val="001D1763"/>
    <w:rsid w:val="001E1901"/>
    <w:rsid w:val="001E4A02"/>
    <w:rsid w:val="001E5BD5"/>
    <w:rsid w:val="001F4461"/>
    <w:rsid w:val="00200C3F"/>
    <w:rsid w:val="00200DFE"/>
    <w:rsid w:val="00206557"/>
    <w:rsid w:val="002076BC"/>
    <w:rsid w:val="002116A8"/>
    <w:rsid w:val="00211900"/>
    <w:rsid w:val="00211E5C"/>
    <w:rsid w:val="00220BBA"/>
    <w:rsid w:val="00224ACF"/>
    <w:rsid w:val="002327CA"/>
    <w:rsid w:val="00250F3A"/>
    <w:rsid w:val="002526A7"/>
    <w:rsid w:val="00255379"/>
    <w:rsid w:val="00257FD0"/>
    <w:rsid w:val="00261864"/>
    <w:rsid w:val="0026199E"/>
    <w:rsid w:val="00266C3B"/>
    <w:rsid w:val="0026751C"/>
    <w:rsid w:val="00271265"/>
    <w:rsid w:val="002717B8"/>
    <w:rsid w:val="002755A9"/>
    <w:rsid w:val="00276661"/>
    <w:rsid w:val="002811C5"/>
    <w:rsid w:val="00284604"/>
    <w:rsid w:val="002A05C0"/>
    <w:rsid w:val="002A65E7"/>
    <w:rsid w:val="002A66E2"/>
    <w:rsid w:val="002A7562"/>
    <w:rsid w:val="002B15AE"/>
    <w:rsid w:val="002B44A2"/>
    <w:rsid w:val="002B45BA"/>
    <w:rsid w:val="002B64A0"/>
    <w:rsid w:val="002B6520"/>
    <w:rsid w:val="002C0782"/>
    <w:rsid w:val="002C2690"/>
    <w:rsid w:val="002C7F36"/>
    <w:rsid w:val="002D150F"/>
    <w:rsid w:val="002D58BF"/>
    <w:rsid w:val="002E0F7F"/>
    <w:rsid w:val="002E2FA1"/>
    <w:rsid w:val="002E7CCA"/>
    <w:rsid w:val="002F4038"/>
    <w:rsid w:val="00300280"/>
    <w:rsid w:val="00301B19"/>
    <w:rsid w:val="00306A88"/>
    <w:rsid w:val="003107F5"/>
    <w:rsid w:val="00316466"/>
    <w:rsid w:val="00316A78"/>
    <w:rsid w:val="00320B12"/>
    <w:rsid w:val="003226C4"/>
    <w:rsid w:val="00323F6C"/>
    <w:rsid w:val="00324514"/>
    <w:rsid w:val="00324A1B"/>
    <w:rsid w:val="00324A7F"/>
    <w:rsid w:val="00324C02"/>
    <w:rsid w:val="0032554C"/>
    <w:rsid w:val="003257C4"/>
    <w:rsid w:val="00327D30"/>
    <w:rsid w:val="0033305B"/>
    <w:rsid w:val="00335BA0"/>
    <w:rsid w:val="00335C4D"/>
    <w:rsid w:val="00342F6B"/>
    <w:rsid w:val="00343298"/>
    <w:rsid w:val="003451DD"/>
    <w:rsid w:val="00346905"/>
    <w:rsid w:val="00352F6A"/>
    <w:rsid w:val="003538B7"/>
    <w:rsid w:val="00362297"/>
    <w:rsid w:val="00366D72"/>
    <w:rsid w:val="00367831"/>
    <w:rsid w:val="00367E8B"/>
    <w:rsid w:val="003736FE"/>
    <w:rsid w:val="00373C06"/>
    <w:rsid w:val="0037530C"/>
    <w:rsid w:val="00375A7A"/>
    <w:rsid w:val="00385EE6"/>
    <w:rsid w:val="00387695"/>
    <w:rsid w:val="00397DB4"/>
    <w:rsid w:val="003A0AC3"/>
    <w:rsid w:val="003A6BE6"/>
    <w:rsid w:val="003D45AA"/>
    <w:rsid w:val="003D6578"/>
    <w:rsid w:val="003D659E"/>
    <w:rsid w:val="003D6ABF"/>
    <w:rsid w:val="003E05AA"/>
    <w:rsid w:val="003E085C"/>
    <w:rsid w:val="003E0AF8"/>
    <w:rsid w:val="003E2EB1"/>
    <w:rsid w:val="003E394C"/>
    <w:rsid w:val="0040076E"/>
    <w:rsid w:val="004011B7"/>
    <w:rsid w:val="00401520"/>
    <w:rsid w:val="0040210B"/>
    <w:rsid w:val="0040334C"/>
    <w:rsid w:val="00404963"/>
    <w:rsid w:val="00405E73"/>
    <w:rsid w:val="004067AA"/>
    <w:rsid w:val="004142C0"/>
    <w:rsid w:val="00416D19"/>
    <w:rsid w:val="00417395"/>
    <w:rsid w:val="00422D5A"/>
    <w:rsid w:val="004232D9"/>
    <w:rsid w:val="00425A91"/>
    <w:rsid w:val="004333C3"/>
    <w:rsid w:val="0043508C"/>
    <w:rsid w:val="00442913"/>
    <w:rsid w:val="0044450B"/>
    <w:rsid w:val="004466F0"/>
    <w:rsid w:val="00447925"/>
    <w:rsid w:val="00451299"/>
    <w:rsid w:val="00463121"/>
    <w:rsid w:val="00463657"/>
    <w:rsid w:val="00466470"/>
    <w:rsid w:val="00466734"/>
    <w:rsid w:val="00466CAE"/>
    <w:rsid w:val="00467886"/>
    <w:rsid w:val="00470F0C"/>
    <w:rsid w:val="00470FA4"/>
    <w:rsid w:val="00476AA0"/>
    <w:rsid w:val="00486628"/>
    <w:rsid w:val="00486C0A"/>
    <w:rsid w:val="00490DA5"/>
    <w:rsid w:val="004915A2"/>
    <w:rsid w:val="00493008"/>
    <w:rsid w:val="00497583"/>
    <w:rsid w:val="004A095D"/>
    <w:rsid w:val="004A1E9D"/>
    <w:rsid w:val="004A32B4"/>
    <w:rsid w:val="004A5A3B"/>
    <w:rsid w:val="004A5FA8"/>
    <w:rsid w:val="004A652D"/>
    <w:rsid w:val="004A707A"/>
    <w:rsid w:val="004B0379"/>
    <w:rsid w:val="004B03EF"/>
    <w:rsid w:val="004B452C"/>
    <w:rsid w:val="004B53B4"/>
    <w:rsid w:val="004B6D19"/>
    <w:rsid w:val="004C27FA"/>
    <w:rsid w:val="004C5443"/>
    <w:rsid w:val="004C6140"/>
    <w:rsid w:val="004C6B21"/>
    <w:rsid w:val="004C790A"/>
    <w:rsid w:val="004D15CC"/>
    <w:rsid w:val="004D6B35"/>
    <w:rsid w:val="004E1424"/>
    <w:rsid w:val="004E2E27"/>
    <w:rsid w:val="004E3581"/>
    <w:rsid w:val="004E4636"/>
    <w:rsid w:val="004F102A"/>
    <w:rsid w:val="004F4348"/>
    <w:rsid w:val="004F4DB3"/>
    <w:rsid w:val="004F75A6"/>
    <w:rsid w:val="005062CB"/>
    <w:rsid w:val="00507ECE"/>
    <w:rsid w:val="00510410"/>
    <w:rsid w:val="00514ED5"/>
    <w:rsid w:val="005229EB"/>
    <w:rsid w:val="005270FC"/>
    <w:rsid w:val="00527D09"/>
    <w:rsid w:val="0053229E"/>
    <w:rsid w:val="00533431"/>
    <w:rsid w:val="005337F5"/>
    <w:rsid w:val="00534409"/>
    <w:rsid w:val="005417D0"/>
    <w:rsid w:val="005423EC"/>
    <w:rsid w:val="005428BC"/>
    <w:rsid w:val="00544543"/>
    <w:rsid w:val="00546378"/>
    <w:rsid w:val="00557D54"/>
    <w:rsid w:val="00560E6E"/>
    <w:rsid w:val="00561E92"/>
    <w:rsid w:val="0056246D"/>
    <w:rsid w:val="0056531C"/>
    <w:rsid w:val="00565FC6"/>
    <w:rsid w:val="00566D6D"/>
    <w:rsid w:val="00581473"/>
    <w:rsid w:val="00581B89"/>
    <w:rsid w:val="00584668"/>
    <w:rsid w:val="00586E50"/>
    <w:rsid w:val="00593A95"/>
    <w:rsid w:val="0059598B"/>
    <w:rsid w:val="0059775D"/>
    <w:rsid w:val="00597FB3"/>
    <w:rsid w:val="005A154C"/>
    <w:rsid w:val="005A3DA7"/>
    <w:rsid w:val="005A4D65"/>
    <w:rsid w:val="005B07A6"/>
    <w:rsid w:val="005B23C7"/>
    <w:rsid w:val="005B6846"/>
    <w:rsid w:val="005C0E60"/>
    <w:rsid w:val="005C2569"/>
    <w:rsid w:val="005C4FFE"/>
    <w:rsid w:val="005C5359"/>
    <w:rsid w:val="005C767C"/>
    <w:rsid w:val="005D257F"/>
    <w:rsid w:val="005D360B"/>
    <w:rsid w:val="005D6C67"/>
    <w:rsid w:val="005E1797"/>
    <w:rsid w:val="005F42E3"/>
    <w:rsid w:val="00600BCD"/>
    <w:rsid w:val="00611119"/>
    <w:rsid w:val="0061511A"/>
    <w:rsid w:val="0061517D"/>
    <w:rsid w:val="006153DE"/>
    <w:rsid w:val="00615FCC"/>
    <w:rsid w:val="006202C7"/>
    <w:rsid w:val="006226AB"/>
    <w:rsid w:val="00625222"/>
    <w:rsid w:val="00627C96"/>
    <w:rsid w:val="006301CB"/>
    <w:rsid w:val="006303C6"/>
    <w:rsid w:val="00630B02"/>
    <w:rsid w:val="00631E7B"/>
    <w:rsid w:val="0063247B"/>
    <w:rsid w:val="006325C0"/>
    <w:rsid w:val="00633287"/>
    <w:rsid w:val="00633A8B"/>
    <w:rsid w:val="00634280"/>
    <w:rsid w:val="0063437C"/>
    <w:rsid w:val="00636397"/>
    <w:rsid w:val="00637E56"/>
    <w:rsid w:val="00644C35"/>
    <w:rsid w:val="006472CE"/>
    <w:rsid w:val="00651520"/>
    <w:rsid w:val="006662A6"/>
    <w:rsid w:val="00675E29"/>
    <w:rsid w:val="00676D52"/>
    <w:rsid w:val="00677F17"/>
    <w:rsid w:val="00685C4C"/>
    <w:rsid w:val="0069189D"/>
    <w:rsid w:val="00697A2F"/>
    <w:rsid w:val="006A04EE"/>
    <w:rsid w:val="006A16A3"/>
    <w:rsid w:val="006A4698"/>
    <w:rsid w:val="006A613D"/>
    <w:rsid w:val="006A6EE4"/>
    <w:rsid w:val="006B0995"/>
    <w:rsid w:val="006B1E09"/>
    <w:rsid w:val="006B31BA"/>
    <w:rsid w:val="006B436D"/>
    <w:rsid w:val="006C2450"/>
    <w:rsid w:val="006D1F3F"/>
    <w:rsid w:val="006D590C"/>
    <w:rsid w:val="006D7054"/>
    <w:rsid w:val="006D7065"/>
    <w:rsid w:val="006E2D36"/>
    <w:rsid w:val="006E2FE8"/>
    <w:rsid w:val="006E4136"/>
    <w:rsid w:val="006E6186"/>
    <w:rsid w:val="006F3E88"/>
    <w:rsid w:val="006F6116"/>
    <w:rsid w:val="006F6B22"/>
    <w:rsid w:val="00701D0C"/>
    <w:rsid w:val="00702662"/>
    <w:rsid w:val="007150C8"/>
    <w:rsid w:val="007205F2"/>
    <w:rsid w:val="00721549"/>
    <w:rsid w:val="0072554D"/>
    <w:rsid w:val="00725E13"/>
    <w:rsid w:val="007301C4"/>
    <w:rsid w:val="00732572"/>
    <w:rsid w:val="007353CC"/>
    <w:rsid w:val="00736EAB"/>
    <w:rsid w:val="00745026"/>
    <w:rsid w:val="00750270"/>
    <w:rsid w:val="00751656"/>
    <w:rsid w:val="007517F3"/>
    <w:rsid w:val="00755D29"/>
    <w:rsid w:val="00762A8B"/>
    <w:rsid w:val="0076500D"/>
    <w:rsid w:val="00766E30"/>
    <w:rsid w:val="0077155F"/>
    <w:rsid w:val="00773F3C"/>
    <w:rsid w:val="007800E7"/>
    <w:rsid w:val="007831F7"/>
    <w:rsid w:val="00783EB4"/>
    <w:rsid w:val="00784B44"/>
    <w:rsid w:val="007911E0"/>
    <w:rsid w:val="00792D93"/>
    <w:rsid w:val="00795E29"/>
    <w:rsid w:val="0079635F"/>
    <w:rsid w:val="007A0EED"/>
    <w:rsid w:val="007A2458"/>
    <w:rsid w:val="007A3E5F"/>
    <w:rsid w:val="007A3F79"/>
    <w:rsid w:val="007A5590"/>
    <w:rsid w:val="007B0C83"/>
    <w:rsid w:val="007B17D1"/>
    <w:rsid w:val="007B32D3"/>
    <w:rsid w:val="007B3EB4"/>
    <w:rsid w:val="007B6495"/>
    <w:rsid w:val="007B75E4"/>
    <w:rsid w:val="007C7733"/>
    <w:rsid w:val="007E2CF9"/>
    <w:rsid w:val="007E42D8"/>
    <w:rsid w:val="007E685D"/>
    <w:rsid w:val="007F2136"/>
    <w:rsid w:val="007F2A75"/>
    <w:rsid w:val="007F3EBE"/>
    <w:rsid w:val="007F3F2C"/>
    <w:rsid w:val="007F70BC"/>
    <w:rsid w:val="007F777F"/>
    <w:rsid w:val="008003D7"/>
    <w:rsid w:val="00800616"/>
    <w:rsid w:val="00804C7B"/>
    <w:rsid w:val="00810031"/>
    <w:rsid w:val="00812675"/>
    <w:rsid w:val="00812D4B"/>
    <w:rsid w:val="0081458C"/>
    <w:rsid w:val="008146D1"/>
    <w:rsid w:val="00815661"/>
    <w:rsid w:val="00822DBC"/>
    <w:rsid w:val="00825123"/>
    <w:rsid w:val="008255C4"/>
    <w:rsid w:val="008255CA"/>
    <w:rsid w:val="00827FFC"/>
    <w:rsid w:val="00830735"/>
    <w:rsid w:val="00830F5B"/>
    <w:rsid w:val="00835F04"/>
    <w:rsid w:val="008362B7"/>
    <w:rsid w:val="00836310"/>
    <w:rsid w:val="00842162"/>
    <w:rsid w:val="00844E5D"/>
    <w:rsid w:val="00846772"/>
    <w:rsid w:val="00846A9E"/>
    <w:rsid w:val="00846C98"/>
    <w:rsid w:val="008472A1"/>
    <w:rsid w:val="00847424"/>
    <w:rsid w:val="008500F4"/>
    <w:rsid w:val="00852570"/>
    <w:rsid w:val="00853C33"/>
    <w:rsid w:val="00855E73"/>
    <w:rsid w:val="00856290"/>
    <w:rsid w:val="00857B0E"/>
    <w:rsid w:val="00857F02"/>
    <w:rsid w:val="00866FD2"/>
    <w:rsid w:val="008740B7"/>
    <w:rsid w:val="00874D47"/>
    <w:rsid w:val="00876957"/>
    <w:rsid w:val="00880676"/>
    <w:rsid w:val="00881E99"/>
    <w:rsid w:val="008839EB"/>
    <w:rsid w:val="008857CA"/>
    <w:rsid w:val="0089445A"/>
    <w:rsid w:val="008A06F8"/>
    <w:rsid w:val="008A1F69"/>
    <w:rsid w:val="008A3232"/>
    <w:rsid w:val="008A4A56"/>
    <w:rsid w:val="008A534E"/>
    <w:rsid w:val="008A7E56"/>
    <w:rsid w:val="008B067B"/>
    <w:rsid w:val="008C01C1"/>
    <w:rsid w:val="008C0D10"/>
    <w:rsid w:val="008C4D53"/>
    <w:rsid w:val="008D12FB"/>
    <w:rsid w:val="008D3E02"/>
    <w:rsid w:val="008D430B"/>
    <w:rsid w:val="008D719C"/>
    <w:rsid w:val="008E0338"/>
    <w:rsid w:val="008E1D87"/>
    <w:rsid w:val="008E1F1F"/>
    <w:rsid w:val="008E5197"/>
    <w:rsid w:val="008F283A"/>
    <w:rsid w:val="008F432C"/>
    <w:rsid w:val="00900EE7"/>
    <w:rsid w:val="0090165E"/>
    <w:rsid w:val="00903F41"/>
    <w:rsid w:val="009046B2"/>
    <w:rsid w:val="00906FEF"/>
    <w:rsid w:val="009143A1"/>
    <w:rsid w:val="00914E31"/>
    <w:rsid w:val="009256DD"/>
    <w:rsid w:val="00925E70"/>
    <w:rsid w:val="00927985"/>
    <w:rsid w:val="009326D1"/>
    <w:rsid w:val="00936387"/>
    <w:rsid w:val="009419E1"/>
    <w:rsid w:val="0094484D"/>
    <w:rsid w:val="00945744"/>
    <w:rsid w:val="0094744F"/>
    <w:rsid w:val="009475B0"/>
    <w:rsid w:val="00960D24"/>
    <w:rsid w:val="0096188F"/>
    <w:rsid w:val="00964F19"/>
    <w:rsid w:val="009661DD"/>
    <w:rsid w:val="00970185"/>
    <w:rsid w:val="00971069"/>
    <w:rsid w:val="009807BB"/>
    <w:rsid w:val="0099095C"/>
    <w:rsid w:val="0099416D"/>
    <w:rsid w:val="009948D5"/>
    <w:rsid w:val="009951FD"/>
    <w:rsid w:val="00996DF7"/>
    <w:rsid w:val="009A22FA"/>
    <w:rsid w:val="009A2A95"/>
    <w:rsid w:val="009A3A6F"/>
    <w:rsid w:val="009B3586"/>
    <w:rsid w:val="009B4C5B"/>
    <w:rsid w:val="009B54EB"/>
    <w:rsid w:val="009B73DC"/>
    <w:rsid w:val="009C21B1"/>
    <w:rsid w:val="009C2841"/>
    <w:rsid w:val="009C30CB"/>
    <w:rsid w:val="009D31F3"/>
    <w:rsid w:val="009D374A"/>
    <w:rsid w:val="009D46B4"/>
    <w:rsid w:val="009D52B9"/>
    <w:rsid w:val="009E0131"/>
    <w:rsid w:val="009E031D"/>
    <w:rsid w:val="009E06CE"/>
    <w:rsid w:val="009E086E"/>
    <w:rsid w:val="009E22AD"/>
    <w:rsid w:val="009E2AA6"/>
    <w:rsid w:val="009E41D0"/>
    <w:rsid w:val="009E4B01"/>
    <w:rsid w:val="009E54C3"/>
    <w:rsid w:val="009E7593"/>
    <w:rsid w:val="009E7CC8"/>
    <w:rsid w:val="009F5C33"/>
    <w:rsid w:val="00A00BB1"/>
    <w:rsid w:val="00A05BC8"/>
    <w:rsid w:val="00A10E7B"/>
    <w:rsid w:val="00A146CB"/>
    <w:rsid w:val="00A15937"/>
    <w:rsid w:val="00A15A3D"/>
    <w:rsid w:val="00A15EB1"/>
    <w:rsid w:val="00A22990"/>
    <w:rsid w:val="00A22B2F"/>
    <w:rsid w:val="00A22E3E"/>
    <w:rsid w:val="00A257E3"/>
    <w:rsid w:val="00A25FA4"/>
    <w:rsid w:val="00A32EF0"/>
    <w:rsid w:val="00A34A1B"/>
    <w:rsid w:val="00A379A8"/>
    <w:rsid w:val="00A40FD9"/>
    <w:rsid w:val="00A41286"/>
    <w:rsid w:val="00A42569"/>
    <w:rsid w:val="00A4258D"/>
    <w:rsid w:val="00A47589"/>
    <w:rsid w:val="00A502E8"/>
    <w:rsid w:val="00A51C7B"/>
    <w:rsid w:val="00A57D3A"/>
    <w:rsid w:val="00A57F8A"/>
    <w:rsid w:val="00A62A90"/>
    <w:rsid w:val="00A65A25"/>
    <w:rsid w:val="00A669A1"/>
    <w:rsid w:val="00A67132"/>
    <w:rsid w:val="00A67568"/>
    <w:rsid w:val="00A748E6"/>
    <w:rsid w:val="00A74F6D"/>
    <w:rsid w:val="00A755C1"/>
    <w:rsid w:val="00A77F19"/>
    <w:rsid w:val="00A84160"/>
    <w:rsid w:val="00A86A42"/>
    <w:rsid w:val="00A87A06"/>
    <w:rsid w:val="00A94153"/>
    <w:rsid w:val="00A9646F"/>
    <w:rsid w:val="00A975B5"/>
    <w:rsid w:val="00AA340B"/>
    <w:rsid w:val="00AA425A"/>
    <w:rsid w:val="00AA4EE7"/>
    <w:rsid w:val="00AA7D40"/>
    <w:rsid w:val="00AA7FBE"/>
    <w:rsid w:val="00AC62E6"/>
    <w:rsid w:val="00AC6779"/>
    <w:rsid w:val="00AD3064"/>
    <w:rsid w:val="00AD3882"/>
    <w:rsid w:val="00AD3FAE"/>
    <w:rsid w:val="00AD49A3"/>
    <w:rsid w:val="00AD7BD1"/>
    <w:rsid w:val="00AE1632"/>
    <w:rsid w:val="00AE332F"/>
    <w:rsid w:val="00AE6DEC"/>
    <w:rsid w:val="00AF1FD5"/>
    <w:rsid w:val="00AF32DF"/>
    <w:rsid w:val="00AF5EFB"/>
    <w:rsid w:val="00AF6AB7"/>
    <w:rsid w:val="00AF7372"/>
    <w:rsid w:val="00B00984"/>
    <w:rsid w:val="00B04A00"/>
    <w:rsid w:val="00B05015"/>
    <w:rsid w:val="00B060A6"/>
    <w:rsid w:val="00B07646"/>
    <w:rsid w:val="00B1358B"/>
    <w:rsid w:val="00B135F5"/>
    <w:rsid w:val="00B2162D"/>
    <w:rsid w:val="00B23A6D"/>
    <w:rsid w:val="00B2574E"/>
    <w:rsid w:val="00B3080C"/>
    <w:rsid w:val="00B31035"/>
    <w:rsid w:val="00B313EE"/>
    <w:rsid w:val="00B34409"/>
    <w:rsid w:val="00B3654E"/>
    <w:rsid w:val="00B4119A"/>
    <w:rsid w:val="00B538E4"/>
    <w:rsid w:val="00B53A6B"/>
    <w:rsid w:val="00B61054"/>
    <w:rsid w:val="00B62032"/>
    <w:rsid w:val="00B63C2D"/>
    <w:rsid w:val="00B641B6"/>
    <w:rsid w:val="00B66404"/>
    <w:rsid w:val="00B66B12"/>
    <w:rsid w:val="00B729F8"/>
    <w:rsid w:val="00B76F42"/>
    <w:rsid w:val="00B81C2C"/>
    <w:rsid w:val="00B81E7E"/>
    <w:rsid w:val="00B86194"/>
    <w:rsid w:val="00B97608"/>
    <w:rsid w:val="00BA2DBA"/>
    <w:rsid w:val="00BA3358"/>
    <w:rsid w:val="00BA3EAC"/>
    <w:rsid w:val="00BA5BBC"/>
    <w:rsid w:val="00BA7198"/>
    <w:rsid w:val="00BB28A9"/>
    <w:rsid w:val="00BB3275"/>
    <w:rsid w:val="00BB35E3"/>
    <w:rsid w:val="00BB66C6"/>
    <w:rsid w:val="00BC5791"/>
    <w:rsid w:val="00BC6265"/>
    <w:rsid w:val="00BD0C58"/>
    <w:rsid w:val="00BD3093"/>
    <w:rsid w:val="00BD5910"/>
    <w:rsid w:val="00BF6727"/>
    <w:rsid w:val="00BF6990"/>
    <w:rsid w:val="00C01FAC"/>
    <w:rsid w:val="00C0261C"/>
    <w:rsid w:val="00C02F65"/>
    <w:rsid w:val="00C06638"/>
    <w:rsid w:val="00C17559"/>
    <w:rsid w:val="00C2068E"/>
    <w:rsid w:val="00C209D1"/>
    <w:rsid w:val="00C2298E"/>
    <w:rsid w:val="00C22C54"/>
    <w:rsid w:val="00C237D6"/>
    <w:rsid w:val="00C32ECB"/>
    <w:rsid w:val="00C34335"/>
    <w:rsid w:val="00C34E65"/>
    <w:rsid w:val="00C37CFF"/>
    <w:rsid w:val="00C42A07"/>
    <w:rsid w:val="00C43D84"/>
    <w:rsid w:val="00C45260"/>
    <w:rsid w:val="00C4546E"/>
    <w:rsid w:val="00C457AA"/>
    <w:rsid w:val="00C50C10"/>
    <w:rsid w:val="00C55AF9"/>
    <w:rsid w:val="00C70A09"/>
    <w:rsid w:val="00C719EF"/>
    <w:rsid w:val="00C822DB"/>
    <w:rsid w:val="00C849FD"/>
    <w:rsid w:val="00C90F93"/>
    <w:rsid w:val="00C96CBB"/>
    <w:rsid w:val="00C97469"/>
    <w:rsid w:val="00CA132E"/>
    <w:rsid w:val="00CA468F"/>
    <w:rsid w:val="00CA59E9"/>
    <w:rsid w:val="00CA7957"/>
    <w:rsid w:val="00CB0B94"/>
    <w:rsid w:val="00CB702A"/>
    <w:rsid w:val="00CC01C1"/>
    <w:rsid w:val="00CC1CFB"/>
    <w:rsid w:val="00CC2844"/>
    <w:rsid w:val="00CC42B7"/>
    <w:rsid w:val="00CD1824"/>
    <w:rsid w:val="00CD1E92"/>
    <w:rsid w:val="00CD36F2"/>
    <w:rsid w:val="00CD47AC"/>
    <w:rsid w:val="00CD6603"/>
    <w:rsid w:val="00CD6FAC"/>
    <w:rsid w:val="00CE0971"/>
    <w:rsid w:val="00CF36DF"/>
    <w:rsid w:val="00CF78B3"/>
    <w:rsid w:val="00D0275F"/>
    <w:rsid w:val="00D03365"/>
    <w:rsid w:val="00D06B5B"/>
    <w:rsid w:val="00D078A6"/>
    <w:rsid w:val="00D113C9"/>
    <w:rsid w:val="00D13FBA"/>
    <w:rsid w:val="00D1571C"/>
    <w:rsid w:val="00D2202D"/>
    <w:rsid w:val="00D24321"/>
    <w:rsid w:val="00D24DC4"/>
    <w:rsid w:val="00D26EFB"/>
    <w:rsid w:val="00D2782A"/>
    <w:rsid w:val="00D337BB"/>
    <w:rsid w:val="00D34E77"/>
    <w:rsid w:val="00D3607B"/>
    <w:rsid w:val="00D4067B"/>
    <w:rsid w:val="00D42A18"/>
    <w:rsid w:val="00D46A98"/>
    <w:rsid w:val="00D47FD7"/>
    <w:rsid w:val="00D513C8"/>
    <w:rsid w:val="00D5295F"/>
    <w:rsid w:val="00D529DC"/>
    <w:rsid w:val="00D62F4D"/>
    <w:rsid w:val="00D724A8"/>
    <w:rsid w:val="00D764F4"/>
    <w:rsid w:val="00D80B14"/>
    <w:rsid w:val="00D81C23"/>
    <w:rsid w:val="00D820EA"/>
    <w:rsid w:val="00D822A1"/>
    <w:rsid w:val="00D82BBA"/>
    <w:rsid w:val="00D859EA"/>
    <w:rsid w:val="00D870BE"/>
    <w:rsid w:val="00D90A2F"/>
    <w:rsid w:val="00D93E01"/>
    <w:rsid w:val="00D95B93"/>
    <w:rsid w:val="00D96CFD"/>
    <w:rsid w:val="00DA2D71"/>
    <w:rsid w:val="00DA57C4"/>
    <w:rsid w:val="00DB49AC"/>
    <w:rsid w:val="00DB689E"/>
    <w:rsid w:val="00DC5242"/>
    <w:rsid w:val="00DC7034"/>
    <w:rsid w:val="00DD7D66"/>
    <w:rsid w:val="00DE166D"/>
    <w:rsid w:val="00DE20A3"/>
    <w:rsid w:val="00DE4C73"/>
    <w:rsid w:val="00DE733C"/>
    <w:rsid w:val="00DE7D0E"/>
    <w:rsid w:val="00DF25D0"/>
    <w:rsid w:val="00DF666B"/>
    <w:rsid w:val="00DF68B1"/>
    <w:rsid w:val="00DF7E99"/>
    <w:rsid w:val="00E02A11"/>
    <w:rsid w:val="00E04355"/>
    <w:rsid w:val="00E06893"/>
    <w:rsid w:val="00E07912"/>
    <w:rsid w:val="00E07BC3"/>
    <w:rsid w:val="00E2029A"/>
    <w:rsid w:val="00E23541"/>
    <w:rsid w:val="00E26E90"/>
    <w:rsid w:val="00E31E30"/>
    <w:rsid w:val="00E32E91"/>
    <w:rsid w:val="00E3347B"/>
    <w:rsid w:val="00E34620"/>
    <w:rsid w:val="00E4707F"/>
    <w:rsid w:val="00E5197D"/>
    <w:rsid w:val="00E57F47"/>
    <w:rsid w:val="00E612AA"/>
    <w:rsid w:val="00E67AA7"/>
    <w:rsid w:val="00E702AE"/>
    <w:rsid w:val="00E721CC"/>
    <w:rsid w:val="00E72B4E"/>
    <w:rsid w:val="00E7719A"/>
    <w:rsid w:val="00E84AA4"/>
    <w:rsid w:val="00E84C70"/>
    <w:rsid w:val="00E86D6D"/>
    <w:rsid w:val="00E87347"/>
    <w:rsid w:val="00EA343C"/>
    <w:rsid w:val="00EB1178"/>
    <w:rsid w:val="00EB5BF6"/>
    <w:rsid w:val="00EC0224"/>
    <w:rsid w:val="00EC172C"/>
    <w:rsid w:val="00EC5727"/>
    <w:rsid w:val="00EC7521"/>
    <w:rsid w:val="00ED38E7"/>
    <w:rsid w:val="00ED76C6"/>
    <w:rsid w:val="00EE03E0"/>
    <w:rsid w:val="00EE3338"/>
    <w:rsid w:val="00EE3F83"/>
    <w:rsid w:val="00EE5CD8"/>
    <w:rsid w:val="00EE6C49"/>
    <w:rsid w:val="00EF2C83"/>
    <w:rsid w:val="00EF3897"/>
    <w:rsid w:val="00EF38BB"/>
    <w:rsid w:val="00EF3AC9"/>
    <w:rsid w:val="00F01B3C"/>
    <w:rsid w:val="00F03E2C"/>
    <w:rsid w:val="00F065C5"/>
    <w:rsid w:val="00F0688B"/>
    <w:rsid w:val="00F06FCA"/>
    <w:rsid w:val="00F07E43"/>
    <w:rsid w:val="00F103CF"/>
    <w:rsid w:val="00F12A7E"/>
    <w:rsid w:val="00F17697"/>
    <w:rsid w:val="00F206DC"/>
    <w:rsid w:val="00F20E74"/>
    <w:rsid w:val="00F24FA4"/>
    <w:rsid w:val="00F3003C"/>
    <w:rsid w:val="00F3377D"/>
    <w:rsid w:val="00F359A5"/>
    <w:rsid w:val="00F37D39"/>
    <w:rsid w:val="00F40651"/>
    <w:rsid w:val="00F41AF2"/>
    <w:rsid w:val="00F47758"/>
    <w:rsid w:val="00F52256"/>
    <w:rsid w:val="00F57135"/>
    <w:rsid w:val="00F57C62"/>
    <w:rsid w:val="00F62727"/>
    <w:rsid w:val="00F63D02"/>
    <w:rsid w:val="00F63DD0"/>
    <w:rsid w:val="00F64BA8"/>
    <w:rsid w:val="00F83258"/>
    <w:rsid w:val="00F85F1C"/>
    <w:rsid w:val="00F90BFC"/>
    <w:rsid w:val="00F95C17"/>
    <w:rsid w:val="00F978E8"/>
    <w:rsid w:val="00FA41EF"/>
    <w:rsid w:val="00FA5556"/>
    <w:rsid w:val="00FB0226"/>
    <w:rsid w:val="00FB290A"/>
    <w:rsid w:val="00FB4193"/>
    <w:rsid w:val="00FC0425"/>
    <w:rsid w:val="00FC3B47"/>
    <w:rsid w:val="00FC4244"/>
    <w:rsid w:val="00FD0545"/>
    <w:rsid w:val="00FD0A03"/>
    <w:rsid w:val="00FD2A7A"/>
    <w:rsid w:val="00FE3989"/>
    <w:rsid w:val="00FE6890"/>
    <w:rsid w:val="00FF3C71"/>
    <w:rsid w:val="00FF4E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EAC849"/>
  <w15:docId w15:val="{A9479EC4-6DBE-47A6-AEC4-D22A179CE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66B"/>
    <w:pPr>
      <w:widowControl w:val="0"/>
      <w:jc w:val="both"/>
    </w:pPr>
    <w:rPr>
      <w:kern w:val="2"/>
      <w:sz w:val="24"/>
      <w:szCs w:val="24"/>
    </w:rPr>
  </w:style>
  <w:style w:type="paragraph" w:styleId="1">
    <w:name w:val="heading 1"/>
    <w:basedOn w:val="a"/>
    <w:next w:val="a"/>
    <w:link w:val="1Char"/>
    <w:qFormat/>
    <w:rsid w:val="006B1E09"/>
    <w:pPr>
      <w:keepNext/>
      <w:keepLines/>
      <w:widowControl/>
      <w:numPr>
        <w:numId w:val="1"/>
      </w:numPr>
      <w:spacing w:after="240"/>
      <w:jc w:val="center"/>
      <w:outlineLvl w:val="0"/>
    </w:pPr>
    <w:rPr>
      <w:b/>
      <w:bCs/>
      <w:caps/>
      <w:kern w:val="28"/>
      <w:sz w:val="22"/>
      <w:szCs w:val="22"/>
    </w:rPr>
  </w:style>
  <w:style w:type="paragraph" w:styleId="2">
    <w:name w:val="heading 2"/>
    <w:basedOn w:val="a"/>
    <w:next w:val="a"/>
    <w:link w:val="2Char"/>
    <w:qFormat/>
    <w:rsid w:val="006B1E09"/>
    <w:pPr>
      <w:widowControl/>
      <w:numPr>
        <w:ilvl w:val="1"/>
        <w:numId w:val="1"/>
      </w:numPr>
      <w:tabs>
        <w:tab w:val="left" w:pos="1440"/>
      </w:tabs>
      <w:spacing w:after="240"/>
      <w:jc w:val="left"/>
      <w:outlineLvl w:val="1"/>
    </w:pPr>
    <w:rPr>
      <w:kern w:val="0"/>
    </w:rPr>
  </w:style>
  <w:style w:type="paragraph" w:styleId="3">
    <w:name w:val="heading 3"/>
    <w:basedOn w:val="a"/>
    <w:next w:val="a"/>
    <w:link w:val="3Char"/>
    <w:qFormat/>
    <w:rsid w:val="006B1E09"/>
    <w:pPr>
      <w:widowControl/>
      <w:numPr>
        <w:ilvl w:val="2"/>
        <w:numId w:val="1"/>
      </w:numPr>
      <w:tabs>
        <w:tab w:val="left" w:pos="2160"/>
      </w:tabs>
      <w:spacing w:after="240"/>
      <w:jc w:val="left"/>
      <w:outlineLvl w:val="2"/>
    </w:pPr>
    <w:rPr>
      <w:kern w:val="0"/>
      <w:sz w:val="22"/>
      <w:szCs w:val="22"/>
    </w:rPr>
  </w:style>
  <w:style w:type="paragraph" w:styleId="4">
    <w:name w:val="heading 4"/>
    <w:basedOn w:val="a"/>
    <w:next w:val="a"/>
    <w:link w:val="4Char"/>
    <w:qFormat/>
    <w:rsid w:val="006B1E09"/>
    <w:pPr>
      <w:widowControl/>
      <w:numPr>
        <w:ilvl w:val="3"/>
        <w:numId w:val="1"/>
      </w:numPr>
      <w:spacing w:after="240"/>
      <w:jc w:val="left"/>
      <w:outlineLvl w:val="3"/>
    </w:pPr>
    <w:rPr>
      <w:kern w:val="0"/>
    </w:rPr>
  </w:style>
  <w:style w:type="paragraph" w:styleId="5">
    <w:name w:val="heading 5"/>
    <w:basedOn w:val="a"/>
    <w:next w:val="a"/>
    <w:link w:val="5Char"/>
    <w:qFormat/>
    <w:locked/>
    <w:rsid w:val="00FA5556"/>
    <w:pPr>
      <w:keepNext/>
      <w:keepLines/>
      <w:tabs>
        <w:tab w:val="left" w:pos="1008"/>
      </w:tabs>
      <w:spacing w:before="280" w:after="290" w:line="374" w:lineRule="auto"/>
      <w:ind w:left="1008" w:hanging="432"/>
      <w:outlineLvl w:val="4"/>
    </w:pPr>
    <w:rPr>
      <w:b/>
      <w:bCs/>
      <w:sz w:val="28"/>
      <w:szCs w:val="28"/>
    </w:rPr>
  </w:style>
  <w:style w:type="paragraph" w:styleId="6">
    <w:name w:val="heading 6"/>
    <w:basedOn w:val="a"/>
    <w:next w:val="a"/>
    <w:link w:val="6Char"/>
    <w:qFormat/>
    <w:locked/>
    <w:rsid w:val="00FA5556"/>
    <w:pPr>
      <w:keepNext/>
      <w:keepLines/>
      <w:tabs>
        <w:tab w:val="left" w:pos="1152"/>
      </w:tabs>
      <w:spacing w:before="240" w:after="64" w:line="319" w:lineRule="auto"/>
      <w:ind w:left="1152" w:hanging="432"/>
      <w:outlineLvl w:val="5"/>
    </w:pPr>
    <w:rPr>
      <w:rFonts w:ascii="Arial" w:eastAsia="黑体" w:hAnsi="Arial"/>
      <w:b/>
      <w:bCs/>
    </w:rPr>
  </w:style>
  <w:style w:type="paragraph" w:styleId="7">
    <w:name w:val="heading 7"/>
    <w:basedOn w:val="a"/>
    <w:next w:val="a"/>
    <w:link w:val="7Char"/>
    <w:qFormat/>
    <w:locked/>
    <w:rsid w:val="00FA5556"/>
    <w:pPr>
      <w:keepNext/>
      <w:keepLines/>
      <w:tabs>
        <w:tab w:val="left" w:pos="1296"/>
      </w:tabs>
      <w:spacing w:before="240" w:after="64" w:line="319" w:lineRule="auto"/>
      <w:ind w:left="1296" w:hanging="288"/>
      <w:outlineLvl w:val="6"/>
    </w:pPr>
    <w:rPr>
      <w:b/>
      <w:bCs/>
    </w:rPr>
  </w:style>
  <w:style w:type="paragraph" w:styleId="8">
    <w:name w:val="heading 8"/>
    <w:basedOn w:val="a"/>
    <w:next w:val="a"/>
    <w:link w:val="8Char"/>
    <w:qFormat/>
    <w:locked/>
    <w:rsid w:val="00FA5556"/>
    <w:pPr>
      <w:keepNext/>
      <w:keepLines/>
      <w:tabs>
        <w:tab w:val="left" w:pos="1440"/>
      </w:tabs>
      <w:spacing w:before="240" w:after="64" w:line="319" w:lineRule="auto"/>
      <w:ind w:left="1440" w:hanging="432"/>
      <w:outlineLvl w:val="7"/>
    </w:pPr>
    <w:rPr>
      <w:rFonts w:ascii="Arial" w:eastAsia="黑体" w:hAnsi="Arial"/>
    </w:rPr>
  </w:style>
  <w:style w:type="paragraph" w:styleId="9">
    <w:name w:val="heading 9"/>
    <w:basedOn w:val="a"/>
    <w:next w:val="a"/>
    <w:link w:val="9Char"/>
    <w:qFormat/>
    <w:locked/>
    <w:rsid w:val="00FA5556"/>
    <w:pPr>
      <w:keepNext/>
      <w:keepLines/>
      <w:tabs>
        <w:tab w:val="left" w:pos="1584"/>
      </w:tabs>
      <w:spacing w:before="240" w:after="64" w:line="319" w:lineRule="auto"/>
      <w:ind w:left="1584" w:hanging="144"/>
      <w:outlineLvl w:val="8"/>
    </w:pPr>
    <w:rPr>
      <w:rFonts w:ascii="Arial" w:eastAsia="黑体" w:hAnsi="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locked/>
    <w:rsid w:val="006B1E09"/>
    <w:rPr>
      <w:b/>
      <w:bCs/>
      <w:caps/>
      <w:kern w:val="28"/>
      <w:sz w:val="22"/>
      <w:szCs w:val="22"/>
    </w:rPr>
  </w:style>
  <w:style w:type="character" w:customStyle="1" w:styleId="2Char">
    <w:name w:val="标题 2 Char"/>
    <w:link w:val="2"/>
    <w:locked/>
    <w:rsid w:val="006B1E09"/>
    <w:rPr>
      <w:sz w:val="24"/>
      <w:szCs w:val="24"/>
    </w:rPr>
  </w:style>
  <w:style w:type="character" w:customStyle="1" w:styleId="3Char">
    <w:name w:val="标题 3 Char"/>
    <w:link w:val="3"/>
    <w:locked/>
    <w:rsid w:val="006B1E09"/>
    <w:rPr>
      <w:sz w:val="22"/>
      <w:szCs w:val="22"/>
    </w:rPr>
  </w:style>
  <w:style w:type="character" w:customStyle="1" w:styleId="4Char">
    <w:name w:val="标题 4 Char"/>
    <w:link w:val="4"/>
    <w:locked/>
    <w:rsid w:val="006B1E09"/>
    <w:rPr>
      <w:sz w:val="24"/>
      <w:szCs w:val="24"/>
    </w:rPr>
  </w:style>
  <w:style w:type="character" w:customStyle="1" w:styleId="txtcontent11">
    <w:name w:val="txtcontent11"/>
    <w:uiPriority w:val="99"/>
    <w:rsid w:val="006B1E09"/>
    <w:rPr>
      <w:rFonts w:ascii="??" w:hAnsi="??"/>
      <w:color w:val="000000"/>
      <w:sz w:val="21"/>
    </w:rPr>
  </w:style>
  <w:style w:type="paragraph" w:styleId="a3">
    <w:name w:val="List Paragraph"/>
    <w:basedOn w:val="a"/>
    <w:link w:val="Char"/>
    <w:uiPriority w:val="34"/>
    <w:qFormat/>
    <w:rsid w:val="006B1E09"/>
    <w:pPr>
      <w:ind w:firstLineChars="200" w:firstLine="420"/>
    </w:pPr>
  </w:style>
  <w:style w:type="paragraph" w:styleId="a4">
    <w:name w:val="header"/>
    <w:basedOn w:val="a"/>
    <w:link w:val="Char0"/>
    <w:rsid w:val="006B1E0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locked/>
    <w:rsid w:val="006B1E09"/>
    <w:rPr>
      <w:rFonts w:cs="Times New Roman"/>
      <w:kern w:val="2"/>
      <w:sz w:val="18"/>
      <w:szCs w:val="18"/>
    </w:rPr>
  </w:style>
  <w:style w:type="paragraph" w:styleId="a5">
    <w:name w:val="footer"/>
    <w:basedOn w:val="a"/>
    <w:link w:val="Char1"/>
    <w:uiPriority w:val="99"/>
    <w:rsid w:val="006B1E09"/>
    <w:pPr>
      <w:tabs>
        <w:tab w:val="center" w:pos="4153"/>
        <w:tab w:val="right" w:pos="8306"/>
      </w:tabs>
      <w:snapToGrid w:val="0"/>
      <w:jc w:val="left"/>
    </w:pPr>
    <w:rPr>
      <w:sz w:val="18"/>
      <w:szCs w:val="18"/>
    </w:rPr>
  </w:style>
  <w:style w:type="character" w:customStyle="1" w:styleId="Char1">
    <w:name w:val="页脚 Char"/>
    <w:link w:val="a5"/>
    <w:uiPriority w:val="99"/>
    <w:locked/>
    <w:rsid w:val="006B1E09"/>
    <w:rPr>
      <w:rFonts w:cs="Times New Roman"/>
      <w:kern w:val="2"/>
      <w:sz w:val="18"/>
      <w:szCs w:val="18"/>
    </w:rPr>
  </w:style>
  <w:style w:type="character" w:styleId="a6">
    <w:name w:val="page number"/>
    <w:rsid w:val="006B1E09"/>
    <w:rPr>
      <w:rFonts w:cs="Times New Roman"/>
    </w:rPr>
  </w:style>
  <w:style w:type="paragraph" w:styleId="a7">
    <w:name w:val="Balloon Text"/>
    <w:basedOn w:val="a"/>
    <w:link w:val="Char2"/>
    <w:uiPriority w:val="99"/>
    <w:semiHidden/>
    <w:rsid w:val="006B1E09"/>
    <w:rPr>
      <w:sz w:val="18"/>
      <w:szCs w:val="18"/>
    </w:rPr>
  </w:style>
  <w:style w:type="character" w:customStyle="1" w:styleId="Char2">
    <w:name w:val="批注框文本 Char"/>
    <w:link w:val="a7"/>
    <w:uiPriority w:val="99"/>
    <w:locked/>
    <w:rsid w:val="006B1E09"/>
    <w:rPr>
      <w:rFonts w:cs="Times New Roman"/>
      <w:kern w:val="2"/>
      <w:sz w:val="18"/>
      <w:szCs w:val="18"/>
    </w:rPr>
  </w:style>
  <w:style w:type="paragraph" w:styleId="10">
    <w:name w:val="toc 1"/>
    <w:basedOn w:val="a"/>
    <w:next w:val="a"/>
    <w:autoRedefine/>
    <w:uiPriority w:val="39"/>
    <w:rsid w:val="006662A6"/>
    <w:pPr>
      <w:tabs>
        <w:tab w:val="left" w:pos="1020"/>
        <w:tab w:val="right" w:leader="dot" w:pos="8296"/>
      </w:tabs>
      <w:spacing w:line="360" w:lineRule="auto"/>
    </w:pPr>
    <w:rPr>
      <w:noProof/>
    </w:rPr>
  </w:style>
  <w:style w:type="character" w:styleId="a8">
    <w:name w:val="Hyperlink"/>
    <w:uiPriority w:val="99"/>
    <w:rsid w:val="00697A2F"/>
    <w:rPr>
      <w:rFonts w:cs="Times New Roman"/>
      <w:color w:val="0000FF"/>
      <w:u w:val="single"/>
    </w:rPr>
  </w:style>
  <w:style w:type="paragraph" w:styleId="a9">
    <w:name w:val="Date"/>
    <w:basedOn w:val="a"/>
    <w:next w:val="a"/>
    <w:link w:val="Char3"/>
    <w:uiPriority w:val="99"/>
    <w:rsid w:val="00697A2F"/>
    <w:pPr>
      <w:ind w:leftChars="2500" w:left="100"/>
    </w:pPr>
  </w:style>
  <w:style w:type="character" w:customStyle="1" w:styleId="Char3">
    <w:name w:val="日期 Char"/>
    <w:link w:val="a9"/>
    <w:uiPriority w:val="99"/>
    <w:locked/>
    <w:rsid w:val="00697A2F"/>
    <w:rPr>
      <w:rFonts w:cs="Times New Roman"/>
      <w:kern w:val="2"/>
      <w:sz w:val="24"/>
      <w:szCs w:val="24"/>
    </w:rPr>
  </w:style>
  <w:style w:type="table" w:customStyle="1" w:styleId="11">
    <w:name w:val="网格型1"/>
    <w:uiPriority w:val="39"/>
    <w:qFormat/>
    <w:rsid w:val="00417395"/>
    <w:rPr>
      <w:rFonts w:ascii="Calibri" w:hAnsi="Calibri" w:cs="Calibri"/>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a">
    <w:name w:val="Table Grid"/>
    <w:basedOn w:val="a1"/>
    <w:uiPriority w:val="59"/>
    <w:qFormat/>
    <w:rsid w:val="004173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toc 2"/>
    <w:basedOn w:val="a"/>
    <w:next w:val="a"/>
    <w:autoRedefine/>
    <w:uiPriority w:val="39"/>
    <w:rsid w:val="004232D9"/>
    <w:pPr>
      <w:ind w:leftChars="200" w:left="420"/>
    </w:pPr>
  </w:style>
  <w:style w:type="table" w:customStyle="1" w:styleId="21">
    <w:name w:val="网格型2"/>
    <w:uiPriority w:val="99"/>
    <w:rsid w:val="00AA4EE7"/>
    <w:rPr>
      <w:rFonts w:ascii="Calibri" w:hAnsi="Calibri" w:cs="Calibri"/>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Placeholder Text"/>
    <w:uiPriority w:val="99"/>
    <w:semiHidden/>
    <w:rsid w:val="008255C4"/>
    <w:rPr>
      <w:rFonts w:cs="Times New Roman"/>
    </w:rPr>
  </w:style>
  <w:style w:type="paragraph" w:customStyle="1" w:styleId="Char10">
    <w:name w:val="Char1"/>
    <w:basedOn w:val="a"/>
    <w:uiPriority w:val="99"/>
    <w:rsid w:val="000F23B5"/>
    <w:pPr>
      <w:widowControl/>
      <w:spacing w:after="160" w:line="240" w:lineRule="exact"/>
      <w:jc w:val="left"/>
    </w:pPr>
    <w:rPr>
      <w:rFonts w:ascii="Verdana" w:hAnsi="Verdana" w:cs="Verdana"/>
      <w:kern w:val="0"/>
      <w:sz w:val="20"/>
      <w:szCs w:val="20"/>
      <w:lang w:eastAsia="en-US"/>
    </w:rPr>
  </w:style>
  <w:style w:type="paragraph" w:customStyle="1" w:styleId="Default">
    <w:name w:val="Default"/>
    <w:rsid w:val="00C209D1"/>
    <w:pPr>
      <w:widowControl w:val="0"/>
      <w:autoSpaceDE w:val="0"/>
      <w:autoSpaceDN w:val="0"/>
      <w:adjustRightInd w:val="0"/>
    </w:pPr>
    <w:rPr>
      <w:rFonts w:ascii="宋体" w:cs="宋体"/>
      <w:color w:val="000000"/>
      <w:sz w:val="24"/>
      <w:szCs w:val="24"/>
    </w:rPr>
  </w:style>
  <w:style w:type="character" w:styleId="ac">
    <w:name w:val="annotation reference"/>
    <w:rsid w:val="00C22C54"/>
    <w:rPr>
      <w:rFonts w:cs="Times New Roman"/>
      <w:sz w:val="21"/>
      <w:szCs w:val="21"/>
    </w:rPr>
  </w:style>
  <w:style w:type="paragraph" w:styleId="ad">
    <w:name w:val="annotation text"/>
    <w:basedOn w:val="a"/>
    <w:link w:val="Char4"/>
    <w:rsid w:val="00C22C54"/>
    <w:pPr>
      <w:jc w:val="left"/>
    </w:pPr>
  </w:style>
  <w:style w:type="character" w:customStyle="1" w:styleId="Char4">
    <w:name w:val="批注文字 Char"/>
    <w:link w:val="ad"/>
    <w:locked/>
    <w:rsid w:val="00C22C54"/>
    <w:rPr>
      <w:rFonts w:cs="Times New Roman"/>
      <w:kern w:val="2"/>
      <w:sz w:val="24"/>
      <w:szCs w:val="24"/>
    </w:rPr>
  </w:style>
  <w:style w:type="paragraph" w:styleId="ae">
    <w:name w:val="annotation subject"/>
    <w:basedOn w:val="ad"/>
    <w:next w:val="ad"/>
    <w:link w:val="Char5"/>
    <w:uiPriority w:val="99"/>
    <w:semiHidden/>
    <w:rsid w:val="00C22C54"/>
    <w:rPr>
      <w:b/>
      <w:bCs/>
    </w:rPr>
  </w:style>
  <w:style w:type="character" w:customStyle="1" w:styleId="Char5">
    <w:name w:val="批注主题 Char"/>
    <w:link w:val="ae"/>
    <w:uiPriority w:val="99"/>
    <w:locked/>
    <w:rsid w:val="00C22C54"/>
    <w:rPr>
      <w:rFonts w:cs="Times New Roman"/>
      <w:b/>
      <w:bCs/>
      <w:kern w:val="2"/>
      <w:sz w:val="24"/>
      <w:szCs w:val="24"/>
    </w:rPr>
  </w:style>
  <w:style w:type="paragraph" w:customStyle="1" w:styleId="af">
    <w:name w:val="[無段落樣式]"/>
    <w:rsid w:val="00D24321"/>
    <w:pPr>
      <w:widowControl w:val="0"/>
      <w:autoSpaceDE w:val="0"/>
      <w:autoSpaceDN w:val="0"/>
      <w:adjustRightInd w:val="0"/>
      <w:spacing w:line="288" w:lineRule="auto"/>
      <w:jc w:val="both"/>
      <w:textAlignment w:val="center"/>
    </w:pPr>
    <w:rPr>
      <w:rFonts w:ascii="Adobe 明體 Std L" w:eastAsia="Adobe 明體 Std L" w:hAnsi="Times LT Std" w:cs="Adobe 明體 Std L"/>
      <w:color w:val="000000"/>
      <w:sz w:val="24"/>
      <w:szCs w:val="24"/>
      <w:lang w:val="zh-TW" w:eastAsia="zh-TW"/>
    </w:rPr>
  </w:style>
  <w:style w:type="table" w:customStyle="1" w:styleId="30">
    <w:name w:val="网格型3"/>
    <w:basedOn w:val="a1"/>
    <w:next w:val="aa"/>
    <w:uiPriority w:val="39"/>
    <w:rsid w:val="00F522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har">
    <w:name w:val="标题 5 Char"/>
    <w:basedOn w:val="a0"/>
    <w:link w:val="5"/>
    <w:rsid w:val="00FA5556"/>
    <w:rPr>
      <w:b/>
      <w:bCs/>
      <w:kern w:val="2"/>
      <w:sz w:val="28"/>
      <w:szCs w:val="28"/>
    </w:rPr>
  </w:style>
  <w:style w:type="character" w:customStyle="1" w:styleId="6Char">
    <w:name w:val="标题 6 Char"/>
    <w:basedOn w:val="a0"/>
    <w:link w:val="6"/>
    <w:rsid w:val="00FA5556"/>
    <w:rPr>
      <w:rFonts w:ascii="Arial" w:eastAsia="黑体" w:hAnsi="Arial"/>
      <w:b/>
      <w:bCs/>
      <w:kern w:val="2"/>
      <w:sz w:val="24"/>
      <w:szCs w:val="24"/>
    </w:rPr>
  </w:style>
  <w:style w:type="character" w:customStyle="1" w:styleId="7Char">
    <w:name w:val="标题 7 Char"/>
    <w:basedOn w:val="a0"/>
    <w:link w:val="7"/>
    <w:rsid w:val="00FA5556"/>
    <w:rPr>
      <w:b/>
      <w:bCs/>
      <w:kern w:val="2"/>
      <w:sz w:val="24"/>
      <w:szCs w:val="24"/>
    </w:rPr>
  </w:style>
  <w:style w:type="character" w:customStyle="1" w:styleId="8Char">
    <w:name w:val="标题 8 Char"/>
    <w:basedOn w:val="a0"/>
    <w:link w:val="8"/>
    <w:rsid w:val="00FA5556"/>
    <w:rPr>
      <w:rFonts w:ascii="Arial" w:eastAsia="黑体" w:hAnsi="Arial"/>
      <w:kern w:val="2"/>
      <w:sz w:val="24"/>
      <w:szCs w:val="24"/>
    </w:rPr>
  </w:style>
  <w:style w:type="character" w:customStyle="1" w:styleId="9Char">
    <w:name w:val="标题 9 Char"/>
    <w:basedOn w:val="a0"/>
    <w:link w:val="9"/>
    <w:rsid w:val="00FA5556"/>
    <w:rPr>
      <w:rFonts w:ascii="Arial" w:eastAsia="黑体" w:hAnsi="Arial"/>
      <w:kern w:val="2"/>
      <w:sz w:val="21"/>
      <w:szCs w:val="21"/>
    </w:rPr>
  </w:style>
  <w:style w:type="paragraph" w:styleId="af0">
    <w:name w:val="footnote text"/>
    <w:basedOn w:val="a"/>
    <w:link w:val="Char6"/>
    <w:uiPriority w:val="99"/>
    <w:semiHidden/>
    <w:unhideWhenUsed/>
    <w:rsid w:val="00FA5556"/>
    <w:pPr>
      <w:snapToGrid w:val="0"/>
      <w:jc w:val="left"/>
    </w:pPr>
    <w:rPr>
      <w:sz w:val="18"/>
      <w:szCs w:val="18"/>
    </w:rPr>
  </w:style>
  <w:style w:type="character" w:customStyle="1" w:styleId="Char6">
    <w:name w:val="脚注文本 Char"/>
    <w:basedOn w:val="a0"/>
    <w:link w:val="af0"/>
    <w:uiPriority w:val="99"/>
    <w:semiHidden/>
    <w:rsid w:val="00FA5556"/>
    <w:rPr>
      <w:kern w:val="2"/>
      <w:sz w:val="18"/>
      <w:szCs w:val="18"/>
    </w:rPr>
  </w:style>
  <w:style w:type="character" w:styleId="af1">
    <w:name w:val="footnote reference"/>
    <w:uiPriority w:val="99"/>
    <w:unhideWhenUsed/>
    <w:rsid w:val="00FA5556"/>
    <w:rPr>
      <w:vertAlign w:val="superscript"/>
    </w:rPr>
  </w:style>
  <w:style w:type="character" w:customStyle="1" w:styleId="Char">
    <w:name w:val="列出段落 Char"/>
    <w:link w:val="a3"/>
    <w:uiPriority w:val="34"/>
    <w:rsid w:val="00927985"/>
    <w:rPr>
      <w:kern w:val="2"/>
      <w:sz w:val="24"/>
      <w:szCs w:val="24"/>
    </w:rPr>
  </w:style>
  <w:style w:type="paragraph" w:styleId="TOC">
    <w:name w:val="TOC Heading"/>
    <w:basedOn w:val="1"/>
    <w:next w:val="a"/>
    <w:uiPriority w:val="39"/>
    <w:unhideWhenUsed/>
    <w:qFormat/>
    <w:rsid w:val="007301C4"/>
    <w:pPr>
      <w:numPr>
        <w:numId w:val="0"/>
      </w:numPr>
      <w:spacing w:before="240" w:after="0" w:line="259" w:lineRule="auto"/>
      <w:jc w:val="left"/>
      <w:outlineLvl w:val="9"/>
    </w:pPr>
    <w:rPr>
      <w:rFonts w:asciiTheme="majorHAnsi" w:eastAsiaTheme="majorEastAsia" w:hAnsiTheme="majorHAnsi" w:cstheme="majorBidi"/>
      <w:b w:val="0"/>
      <w:bCs w:val="0"/>
      <w:caps w:val="0"/>
      <w:color w:val="365F91" w:themeColor="accent1" w:themeShade="BF"/>
      <w:kern w:val="0"/>
      <w:sz w:val="32"/>
      <w:szCs w:val="32"/>
    </w:rPr>
  </w:style>
  <w:style w:type="paragraph" w:styleId="af2">
    <w:name w:val="Revision"/>
    <w:hidden/>
    <w:uiPriority w:val="99"/>
    <w:semiHidden/>
    <w:rsid w:val="008146D1"/>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765887">
      <w:marLeft w:val="0"/>
      <w:marRight w:val="0"/>
      <w:marTop w:val="0"/>
      <w:marBottom w:val="0"/>
      <w:divBdr>
        <w:top w:val="none" w:sz="0" w:space="0" w:color="auto"/>
        <w:left w:val="none" w:sz="0" w:space="0" w:color="auto"/>
        <w:bottom w:val="none" w:sz="0" w:space="0" w:color="auto"/>
        <w:right w:val="none" w:sz="0" w:space="0" w:color="auto"/>
      </w:divBdr>
    </w:div>
    <w:div w:id="833765888">
      <w:marLeft w:val="0"/>
      <w:marRight w:val="0"/>
      <w:marTop w:val="0"/>
      <w:marBottom w:val="0"/>
      <w:divBdr>
        <w:top w:val="none" w:sz="0" w:space="0" w:color="auto"/>
        <w:left w:val="none" w:sz="0" w:space="0" w:color="auto"/>
        <w:bottom w:val="none" w:sz="0" w:space="0" w:color="auto"/>
        <w:right w:val="none" w:sz="0" w:space="0" w:color="auto"/>
      </w:divBdr>
    </w:div>
    <w:div w:id="1092975850">
      <w:bodyDiv w:val="1"/>
      <w:marLeft w:val="0"/>
      <w:marRight w:val="0"/>
      <w:marTop w:val="0"/>
      <w:marBottom w:val="0"/>
      <w:divBdr>
        <w:top w:val="none" w:sz="0" w:space="0" w:color="auto"/>
        <w:left w:val="none" w:sz="0" w:space="0" w:color="auto"/>
        <w:bottom w:val="none" w:sz="0" w:space="0" w:color="auto"/>
        <w:right w:val="none" w:sz="0" w:space="0" w:color="auto"/>
      </w:divBdr>
    </w:div>
    <w:div w:id="1182353738">
      <w:bodyDiv w:val="1"/>
      <w:marLeft w:val="0"/>
      <w:marRight w:val="0"/>
      <w:marTop w:val="0"/>
      <w:marBottom w:val="0"/>
      <w:divBdr>
        <w:top w:val="none" w:sz="0" w:space="0" w:color="auto"/>
        <w:left w:val="none" w:sz="0" w:space="0" w:color="auto"/>
        <w:bottom w:val="none" w:sz="0" w:space="0" w:color="auto"/>
        <w:right w:val="none" w:sz="0" w:space="0" w:color="auto"/>
      </w:divBdr>
    </w:div>
    <w:div w:id="1371151557">
      <w:bodyDiv w:val="1"/>
      <w:marLeft w:val="0"/>
      <w:marRight w:val="0"/>
      <w:marTop w:val="0"/>
      <w:marBottom w:val="0"/>
      <w:divBdr>
        <w:top w:val="none" w:sz="0" w:space="0" w:color="auto"/>
        <w:left w:val="none" w:sz="0" w:space="0" w:color="auto"/>
        <w:bottom w:val="none" w:sz="0" w:space="0" w:color="auto"/>
        <w:right w:val="none" w:sz="0" w:space="0" w:color="auto"/>
      </w:divBdr>
    </w:div>
    <w:div w:id="1402559239">
      <w:bodyDiv w:val="1"/>
      <w:marLeft w:val="0"/>
      <w:marRight w:val="0"/>
      <w:marTop w:val="0"/>
      <w:marBottom w:val="0"/>
      <w:divBdr>
        <w:top w:val="none" w:sz="0" w:space="0" w:color="auto"/>
        <w:left w:val="none" w:sz="0" w:space="0" w:color="auto"/>
        <w:bottom w:val="none" w:sz="0" w:space="0" w:color="auto"/>
        <w:right w:val="none" w:sz="0" w:space="0" w:color="auto"/>
      </w:divBdr>
    </w:div>
    <w:div w:id="1854953085">
      <w:bodyDiv w:val="1"/>
      <w:marLeft w:val="0"/>
      <w:marRight w:val="0"/>
      <w:marTop w:val="0"/>
      <w:marBottom w:val="0"/>
      <w:divBdr>
        <w:top w:val="none" w:sz="0" w:space="0" w:color="auto"/>
        <w:left w:val="none" w:sz="0" w:space="0" w:color="auto"/>
        <w:bottom w:val="none" w:sz="0" w:space="0" w:color="auto"/>
        <w:right w:val="none" w:sz="0" w:space="0" w:color="auto"/>
      </w:divBdr>
    </w:div>
    <w:div w:id="1987666310">
      <w:bodyDiv w:val="1"/>
      <w:marLeft w:val="0"/>
      <w:marRight w:val="0"/>
      <w:marTop w:val="0"/>
      <w:marBottom w:val="0"/>
      <w:divBdr>
        <w:top w:val="none" w:sz="0" w:space="0" w:color="auto"/>
        <w:left w:val="none" w:sz="0" w:space="0" w:color="auto"/>
        <w:bottom w:val="none" w:sz="0" w:space="0" w:color="auto"/>
        <w:right w:val="none" w:sz="0" w:space="0" w:color="auto"/>
      </w:divBdr>
    </w:div>
    <w:div w:id="211127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B3AF6-3234-40F0-BB3F-58136B3D3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23</Pages>
  <Words>2609</Words>
  <Characters>14877</Characters>
  <Application>Microsoft Office Word</Application>
  <DocSecurity>0</DocSecurity>
  <Lines>123</Lines>
  <Paragraphs>34</Paragraphs>
  <ScaleCrop>false</ScaleCrop>
  <Company>sinoair</Company>
  <LinksUpToDate>false</LinksUpToDate>
  <CharactersWithSpaces>17452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醰඗씄ྋ</dc:creator>
  <cp:lastModifiedBy>刘月园</cp:lastModifiedBy>
  <cp:revision>20</cp:revision>
  <cp:lastPrinted>2019-01-21T10:40:00Z</cp:lastPrinted>
  <dcterms:created xsi:type="dcterms:W3CDTF">2020-04-05T14:29:00Z</dcterms:created>
  <dcterms:modified xsi:type="dcterms:W3CDTF">2020-04-16T09:27:00Z</dcterms:modified>
</cp:coreProperties>
</file>